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2CE" w:rsidRDefault="00F35D82" w:rsidP="00AB2663">
      <w:pPr>
        <w:jc w:val="center"/>
        <w:rPr>
          <w:rFonts w:ascii="Segoe UI Semibold" w:hAnsi="Segoe UI Semibold" w:cs="Microsoft New Tai Lue"/>
          <w:sz w:val="40"/>
          <w:szCs w:val="40"/>
        </w:rPr>
      </w:pPr>
      <w:r w:rsidRPr="00F35D82">
        <w:rPr>
          <w:rFonts w:ascii="Segoe UI Semibold" w:hAnsi="Segoe UI Semibold" w:cs="Microsoft New Tai Lue"/>
          <w:noProof/>
          <w:sz w:val="40"/>
          <w:szCs w:val="40"/>
        </w:rPr>
        <w:drawing>
          <wp:inline distT="0" distB="0" distL="0" distR="0">
            <wp:extent cx="3657600" cy="3886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Y_Orange.Green.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57600" cy="3886200"/>
                    </a:xfrm>
                    <a:prstGeom prst="rect">
                      <a:avLst/>
                    </a:prstGeom>
                  </pic:spPr>
                </pic:pic>
              </a:graphicData>
            </a:graphic>
          </wp:inline>
        </w:drawing>
      </w:r>
    </w:p>
    <w:p w:rsidR="00C569E7" w:rsidRDefault="00C569E7">
      <w:pPr>
        <w:rPr>
          <w:rFonts w:ascii="Segoe UI Semibold" w:hAnsi="Segoe UI Semibold" w:cs="Microsoft New Tai Lue"/>
          <w:sz w:val="40"/>
          <w:szCs w:val="40"/>
        </w:rPr>
      </w:pPr>
    </w:p>
    <w:p w:rsidR="006272F1" w:rsidRDefault="004A4EF9">
      <w:pPr>
        <w:rPr>
          <w:rFonts w:ascii="Segoe UI Semibold" w:hAnsi="Segoe UI Semibold" w:cs="Microsoft New Tai Lue"/>
          <w:sz w:val="40"/>
          <w:szCs w:val="40"/>
        </w:rPr>
      </w:pPr>
      <w:r>
        <w:rPr>
          <w:rFonts w:ascii="Segoe UI Semibold" w:hAnsi="Segoe UI Semibold" w:cs="Microsoft New Tai Lue"/>
          <w:sz w:val="40"/>
          <w:szCs w:val="40"/>
        </w:rPr>
        <w:t>Planning Guidance for Implementation of NC’s Educator Effectiveness Model</w:t>
      </w:r>
    </w:p>
    <w:p w:rsidR="00EC52CE" w:rsidRDefault="00EC52CE">
      <w:pPr>
        <w:rPr>
          <w:rFonts w:ascii="Segoe UI Semibold" w:hAnsi="Segoe UI Semibold" w:cs="Microsoft New Tai Lue"/>
          <w:sz w:val="28"/>
          <w:szCs w:val="28"/>
        </w:rPr>
      </w:pPr>
      <w:r>
        <w:rPr>
          <w:rFonts w:ascii="Segoe UI Semibold" w:hAnsi="Segoe UI Semibold" w:cs="Microsoft New Tai Lue"/>
          <w:sz w:val="28"/>
          <w:szCs w:val="28"/>
        </w:rPr>
        <w:t>A</w:t>
      </w:r>
      <w:r w:rsidR="004A4EF9">
        <w:rPr>
          <w:rFonts w:ascii="Segoe UI Semibold" w:hAnsi="Segoe UI Semibold" w:cs="Microsoft New Tai Lue"/>
          <w:sz w:val="28"/>
          <w:szCs w:val="28"/>
        </w:rPr>
        <w:t xml:space="preserve">n optional </w:t>
      </w:r>
      <w:r w:rsidR="000458EA">
        <w:rPr>
          <w:rFonts w:ascii="Segoe UI Semibold" w:hAnsi="Segoe UI Semibold" w:cs="Microsoft New Tai Lue"/>
          <w:sz w:val="28"/>
          <w:szCs w:val="28"/>
        </w:rPr>
        <w:t>guide</w:t>
      </w:r>
      <w:r w:rsidR="004A4EF9">
        <w:rPr>
          <w:rFonts w:ascii="Segoe UI Semibold" w:hAnsi="Segoe UI Semibold" w:cs="Microsoft New Tai Lue"/>
          <w:sz w:val="28"/>
          <w:szCs w:val="28"/>
        </w:rPr>
        <w:t xml:space="preserve"> to guide districts and charter schools through discussions and decision points to implement North Carolina’s educator effectiveness model</w:t>
      </w:r>
    </w:p>
    <w:p w:rsidR="00EC52CE" w:rsidRDefault="00EC52CE">
      <w:pPr>
        <w:rPr>
          <w:rFonts w:ascii="Segoe UI Semibold" w:hAnsi="Segoe UI Semibold" w:cs="Microsoft New Tai Lue"/>
          <w:sz w:val="28"/>
          <w:szCs w:val="28"/>
        </w:rPr>
      </w:pPr>
    </w:p>
    <w:p w:rsidR="00EC52CE" w:rsidRDefault="00EC52CE">
      <w:pPr>
        <w:rPr>
          <w:rFonts w:ascii="Segoe UI Semibold" w:hAnsi="Segoe UI Semibold" w:cs="Microsoft New Tai Lue"/>
          <w:sz w:val="28"/>
          <w:szCs w:val="28"/>
        </w:rPr>
      </w:pPr>
    </w:p>
    <w:p w:rsidR="00EC52CE" w:rsidRPr="00EC52CE" w:rsidRDefault="00EC52CE" w:rsidP="00EC52CE">
      <w:pPr>
        <w:spacing w:after="0" w:line="240" w:lineRule="auto"/>
        <w:rPr>
          <w:rFonts w:ascii="Segoe UI Semibold" w:hAnsi="Segoe UI Semibold" w:cs="Microsoft New Tai Lue"/>
          <w:sz w:val="24"/>
          <w:szCs w:val="24"/>
        </w:rPr>
      </w:pPr>
      <w:r w:rsidRPr="00EC52CE">
        <w:rPr>
          <w:rFonts w:ascii="Segoe UI Semibold" w:hAnsi="Segoe UI Semibold" w:cs="Microsoft New Tai Lue"/>
          <w:sz w:val="24"/>
          <w:szCs w:val="24"/>
        </w:rPr>
        <w:t>PUBLIC SCHOOLS OF NORTH CAROLINA</w:t>
      </w:r>
    </w:p>
    <w:p w:rsidR="00EC52CE" w:rsidRDefault="00EC52CE" w:rsidP="00EC52CE">
      <w:pPr>
        <w:spacing w:after="0" w:line="240" w:lineRule="auto"/>
        <w:rPr>
          <w:rFonts w:ascii="Segoe UI Semibold" w:hAnsi="Segoe UI Semibold" w:cs="Microsoft New Tai Lue"/>
          <w:sz w:val="24"/>
          <w:szCs w:val="24"/>
        </w:rPr>
      </w:pPr>
      <w:r w:rsidRPr="00EC52CE">
        <w:rPr>
          <w:rFonts w:ascii="Segoe UI Semibold" w:hAnsi="Segoe UI Semibold" w:cs="Microsoft New Tai Lue"/>
          <w:sz w:val="24"/>
          <w:szCs w:val="24"/>
        </w:rPr>
        <w:t>Department of Public Instruction | Academic Services and Instructional Support</w:t>
      </w:r>
    </w:p>
    <w:p w:rsidR="00EC52CE" w:rsidRDefault="00EC52CE" w:rsidP="00EC52CE">
      <w:pPr>
        <w:spacing w:after="0" w:line="240" w:lineRule="auto"/>
        <w:rPr>
          <w:rFonts w:ascii="Segoe UI Semibold" w:hAnsi="Segoe UI Semibold" w:cs="Microsoft New Tai Lue"/>
          <w:sz w:val="24"/>
          <w:szCs w:val="24"/>
        </w:rPr>
      </w:pPr>
      <w:r>
        <w:rPr>
          <w:rFonts w:ascii="Segoe UI Semibold" w:hAnsi="Segoe UI Semibold" w:cs="Microsoft New Tai Lue"/>
          <w:sz w:val="24"/>
          <w:szCs w:val="24"/>
        </w:rPr>
        <w:t xml:space="preserve">6368 Mail Service Center </w:t>
      </w:r>
    </w:p>
    <w:p w:rsidR="004A4EF9" w:rsidRDefault="00EC52CE" w:rsidP="004A4EF9">
      <w:pPr>
        <w:spacing w:after="0" w:line="240" w:lineRule="auto"/>
        <w:rPr>
          <w:rFonts w:ascii="Segoe UI Semibold" w:hAnsi="Segoe UI Semibold" w:cs="Microsoft New Tai Lue"/>
          <w:sz w:val="24"/>
          <w:szCs w:val="24"/>
        </w:rPr>
      </w:pPr>
      <w:r>
        <w:rPr>
          <w:rFonts w:ascii="Segoe UI Semibold" w:hAnsi="Segoe UI Semibold" w:cs="Microsoft New Tai Lue"/>
          <w:sz w:val="24"/>
          <w:szCs w:val="24"/>
        </w:rPr>
        <w:t>Raleigh, NC  27699-6368</w:t>
      </w:r>
      <w:r w:rsidR="00AB2663">
        <w:rPr>
          <w:rFonts w:ascii="Segoe UI Semibold" w:hAnsi="Segoe UI Semibold" w:cs="Microsoft New Tai Lue"/>
          <w:sz w:val="24"/>
          <w:szCs w:val="24"/>
        </w:rPr>
        <w:br w:type="page"/>
      </w: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4A4EF9" w:rsidRDefault="004A4EF9" w:rsidP="004A4EF9">
      <w:pPr>
        <w:rPr>
          <w:rFonts w:ascii="Segoe UI Semibold" w:hAnsi="Segoe UI Semibold" w:cs="Microsoft New Tai Lue"/>
          <w:sz w:val="24"/>
          <w:szCs w:val="24"/>
        </w:rPr>
      </w:pPr>
    </w:p>
    <w:p w:rsidR="00AB2663" w:rsidRPr="004A4EF9" w:rsidRDefault="00AB2663" w:rsidP="004A4EF9">
      <w:pPr>
        <w:rPr>
          <w:rFonts w:ascii="Segoe UI Semibold" w:hAnsi="Segoe UI Semibold" w:cs="Microsoft New Tai Lue"/>
          <w:sz w:val="24"/>
          <w:szCs w:val="24"/>
        </w:rPr>
      </w:pPr>
      <w:r w:rsidRPr="00AB2663">
        <w:rPr>
          <w:rFonts w:ascii="Segoe UI Semibold" w:hAnsi="Segoe UI Semibold"/>
        </w:rPr>
        <w:t xml:space="preserve">In compliance with federal laws, NC Public Schools administers all state-operated educational programs, employment activities and admissions without discrimination because of race, religion, national or ethnic origin, color, age, military service, disability, or gender, except where exemption is appropriate and allowed by law.  Inquiries or complaints should be directed to:   </w:t>
      </w:r>
    </w:p>
    <w:p w:rsidR="00AB2663" w:rsidRPr="00AB2663" w:rsidRDefault="00AB2663" w:rsidP="00AB2663">
      <w:pPr>
        <w:tabs>
          <w:tab w:val="left" w:pos="4200"/>
        </w:tabs>
        <w:autoSpaceDE w:val="0"/>
        <w:autoSpaceDN w:val="0"/>
        <w:adjustRightInd w:val="0"/>
        <w:spacing w:after="0" w:line="240" w:lineRule="auto"/>
        <w:jc w:val="center"/>
        <w:rPr>
          <w:rFonts w:ascii="Segoe UI Semibold" w:hAnsi="Segoe UI Semibold"/>
        </w:rPr>
      </w:pPr>
      <w:r w:rsidRPr="00AB2663">
        <w:rPr>
          <w:rFonts w:ascii="Segoe UI Semibold" w:hAnsi="Segoe UI Semibold"/>
        </w:rPr>
        <w:t>Dr. Rebecca Garland, Chief Academic Officer</w:t>
      </w:r>
    </w:p>
    <w:p w:rsidR="00AB2663" w:rsidRPr="00AB2663" w:rsidRDefault="00AB2663" w:rsidP="00AB2663">
      <w:pPr>
        <w:tabs>
          <w:tab w:val="left" w:pos="4200"/>
        </w:tabs>
        <w:autoSpaceDE w:val="0"/>
        <w:autoSpaceDN w:val="0"/>
        <w:adjustRightInd w:val="0"/>
        <w:spacing w:after="0" w:line="240" w:lineRule="auto"/>
        <w:jc w:val="center"/>
        <w:rPr>
          <w:rFonts w:ascii="Segoe UI Semibold" w:hAnsi="Segoe UI Semibold"/>
        </w:rPr>
      </w:pPr>
      <w:r w:rsidRPr="00AB2663">
        <w:rPr>
          <w:rFonts w:ascii="Segoe UI Semibold" w:hAnsi="Segoe UI Semibold"/>
        </w:rPr>
        <w:t>Academic Services and Instructional Support</w:t>
      </w:r>
    </w:p>
    <w:p w:rsidR="00AB2663" w:rsidRPr="00AB2663" w:rsidRDefault="00AB2663" w:rsidP="00AB2663">
      <w:pPr>
        <w:tabs>
          <w:tab w:val="left" w:pos="4200"/>
        </w:tabs>
        <w:autoSpaceDE w:val="0"/>
        <w:autoSpaceDN w:val="0"/>
        <w:adjustRightInd w:val="0"/>
        <w:spacing w:after="0" w:line="240" w:lineRule="auto"/>
        <w:jc w:val="center"/>
        <w:rPr>
          <w:rFonts w:ascii="Segoe UI Semibold" w:hAnsi="Segoe UI Semibold"/>
        </w:rPr>
      </w:pPr>
      <w:r w:rsidRPr="00AB2663">
        <w:rPr>
          <w:rFonts w:ascii="Segoe UI Semibold" w:hAnsi="Segoe UI Semibold"/>
        </w:rPr>
        <w:t xml:space="preserve">6368 </w:t>
      </w:r>
      <w:smartTag w:uri="urn:schemas-microsoft-com:office:smarttags" w:element="place">
        <w:smartTag w:uri="urn:schemas-microsoft-com:office:smarttags" w:element="PlaceName">
          <w:r w:rsidRPr="00AB2663">
            <w:rPr>
              <w:rFonts w:ascii="Segoe UI Semibold" w:hAnsi="Segoe UI Semibold"/>
            </w:rPr>
            <w:t>Mail</w:t>
          </w:r>
        </w:smartTag>
        <w:smartTag w:uri="urn:schemas-microsoft-com:office:smarttags" w:element="PlaceName">
          <w:r w:rsidRPr="00AB2663">
            <w:rPr>
              <w:rFonts w:ascii="Segoe UI Semibold" w:hAnsi="Segoe UI Semibold"/>
            </w:rPr>
            <w:t>Service</w:t>
          </w:r>
        </w:smartTag>
        <w:smartTag w:uri="urn:schemas-microsoft-com:office:smarttags" w:element="PlaceType">
          <w:r w:rsidRPr="00AB2663">
            <w:rPr>
              <w:rFonts w:ascii="Segoe UI Semibold" w:hAnsi="Segoe UI Semibold"/>
            </w:rPr>
            <w:t>Center</w:t>
          </w:r>
        </w:smartTag>
      </w:smartTag>
    </w:p>
    <w:p w:rsidR="00AB2663" w:rsidRPr="00AB2663" w:rsidRDefault="00AB2663" w:rsidP="00AB2663">
      <w:pPr>
        <w:tabs>
          <w:tab w:val="left" w:pos="4200"/>
        </w:tabs>
        <w:autoSpaceDE w:val="0"/>
        <w:autoSpaceDN w:val="0"/>
        <w:adjustRightInd w:val="0"/>
        <w:spacing w:after="0" w:line="240" w:lineRule="auto"/>
        <w:jc w:val="center"/>
        <w:rPr>
          <w:rFonts w:ascii="Segoe UI Semibold" w:hAnsi="Segoe UI Semibold"/>
        </w:rPr>
      </w:pPr>
      <w:smartTag w:uri="urn:schemas-microsoft-com:office:smarttags" w:element="place">
        <w:smartTag w:uri="urn:schemas-microsoft-com:office:smarttags" w:element="City">
          <w:r w:rsidRPr="00AB2663">
            <w:rPr>
              <w:rFonts w:ascii="Segoe UI Semibold" w:hAnsi="Segoe UI Semibold"/>
            </w:rPr>
            <w:t>Raleigh</w:t>
          </w:r>
        </w:smartTag>
        <w:r w:rsidRPr="00AB2663">
          <w:rPr>
            <w:rFonts w:ascii="Segoe UI Semibold" w:hAnsi="Segoe UI Semibold"/>
          </w:rPr>
          <w:t xml:space="preserve">, </w:t>
        </w:r>
        <w:smartTag w:uri="urn:schemas-microsoft-com:office:smarttags" w:element="State">
          <w:r w:rsidRPr="00AB2663">
            <w:rPr>
              <w:rFonts w:ascii="Segoe UI Semibold" w:hAnsi="Segoe UI Semibold"/>
            </w:rPr>
            <w:t>NC</w:t>
          </w:r>
        </w:smartTag>
        <w:smartTag w:uri="urn:schemas-microsoft-com:office:smarttags" w:element="PostalCode">
          <w:r w:rsidRPr="00AB2663">
            <w:rPr>
              <w:rFonts w:ascii="Segoe UI Semibold" w:hAnsi="Segoe UI Semibold"/>
            </w:rPr>
            <w:t>27699-6368</w:t>
          </w:r>
        </w:smartTag>
      </w:smartTag>
    </w:p>
    <w:p w:rsidR="00903778" w:rsidRDefault="00AB2663" w:rsidP="006F4ACC">
      <w:pPr>
        <w:tabs>
          <w:tab w:val="left" w:pos="3150"/>
          <w:tab w:val="left" w:pos="4140"/>
          <w:tab w:val="left" w:pos="4200"/>
        </w:tabs>
        <w:autoSpaceDE w:val="0"/>
        <w:autoSpaceDN w:val="0"/>
        <w:adjustRightInd w:val="0"/>
        <w:spacing w:after="0" w:line="240" w:lineRule="auto"/>
        <w:jc w:val="center"/>
        <w:rPr>
          <w:rFonts w:ascii="Segoe UI Semibold" w:hAnsi="Segoe UI Semibold"/>
        </w:rPr>
      </w:pPr>
      <w:r w:rsidRPr="00AB2663">
        <w:rPr>
          <w:rFonts w:ascii="Segoe UI Semibold" w:hAnsi="Segoe UI Semibold"/>
        </w:rPr>
        <w:t>Telephone (919) 807-3305; fax (919) 807-4065</w:t>
      </w:r>
    </w:p>
    <w:p w:rsidR="00903778" w:rsidRDefault="00903778">
      <w:pPr>
        <w:rPr>
          <w:rFonts w:ascii="Segoe UI Semibold" w:hAnsi="Segoe UI Semibold"/>
        </w:rPr>
      </w:pPr>
      <w:r>
        <w:rPr>
          <w:rFonts w:ascii="Segoe UI Semibold" w:hAnsi="Segoe UI Semibold"/>
        </w:rPr>
        <w:br w:type="page"/>
      </w:r>
    </w:p>
    <w:sdt>
      <w:sdtPr>
        <w:rPr>
          <w:rFonts w:asciiTheme="minorHAnsi" w:eastAsiaTheme="minorEastAsia" w:hAnsiTheme="minorHAnsi" w:cstheme="minorBidi"/>
          <w:b w:val="0"/>
          <w:bCs w:val="0"/>
          <w:color w:val="auto"/>
          <w:sz w:val="22"/>
          <w:szCs w:val="22"/>
          <w:lang w:eastAsia="en-US"/>
        </w:rPr>
        <w:id w:val="-675426297"/>
        <w:docPartObj>
          <w:docPartGallery w:val="Table of Contents"/>
          <w:docPartUnique/>
        </w:docPartObj>
      </w:sdtPr>
      <w:sdtEndPr>
        <w:rPr>
          <w:rFonts w:ascii="Segoe UI Semibold" w:hAnsi="Segoe UI Semibold"/>
          <w:noProof/>
          <w:sz w:val="24"/>
          <w:szCs w:val="24"/>
        </w:rPr>
      </w:sdtEndPr>
      <w:sdtContent>
        <w:p w:rsidR="00903778" w:rsidRPr="00903778" w:rsidRDefault="00903778">
          <w:pPr>
            <w:pStyle w:val="TOCHeading"/>
            <w:rPr>
              <w:rFonts w:ascii="Segoe UI Semibold" w:hAnsi="Segoe UI Semibold"/>
              <w:color w:val="auto"/>
              <w:sz w:val="32"/>
              <w:szCs w:val="32"/>
            </w:rPr>
          </w:pPr>
          <w:r w:rsidRPr="00903778">
            <w:rPr>
              <w:rFonts w:ascii="Segoe UI Semibold" w:hAnsi="Segoe UI Semibold"/>
              <w:color w:val="auto"/>
              <w:sz w:val="32"/>
              <w:szCs w:val="32"/>
            </w:rPr>
            <w:t>Table of Contents</w:t>
          </w:r>
        </w:p>
        <w:p w:rsidR="00903778" w:rsidRPr="00903778" w:rsidRDefault="00CB0722">
          <w:pPr>
            <w:pStyle w:val="TOC1"/>
            <w:tabs>
              <w:tab w:val="right" w:leader="dot" w:pos="9350"/>
            </w:tabs>
            <w:rPr>
              <w:rFonts w:ascii="Segoe UI Semibold" w:hAnsi="Segoe UI Semibold"/>
              <w:noProof/>
              <w:sz w:val="24"/>
              <w:szCs w:val="24"/>
            </w:rPr>
          </w:pPr>
          <w:r w:rsidRPr="00CB0722">
            <w:rPr>
              <w:rFonts w:ascii="Segoe UI Semibold" w:hAnsi="Segoe UI Semibold"/>
              <w:sz w:val="24"/>
              <w:szCs w:val="24"/>
            </w:rPr>
            <w:fldChar w:fldCharType="begin"/>
          </w:r>
          <w:r w:rsidR="00903778" w:rsidRPr="00903778">
            <w:rPr>
              <w:rFonts w:ascii="Segoe UI Semibold" w:hAnsi="Segoe UI Semibold"/>
              <w:sz w:val="24"/>
              <w:szCs w:val="24"/>
            </w:rPr>
            <w:instrText xml:space="preserve"> TOC \o "1-3" \h \z \u </w:instrText>
          </w:r>
          <w:r w:rsidRPr="00CB0722">
            <w:rPr>
              <w:rFonts w:ascii="Segoe UI Semibold" w:hAnsi="Segoe UI Semibold"/>
              <w:sz w:val="24"/>
              <w:szCs w:val="24"/>
            </w:rPr>
            <w:fldChar w:fldCharType="separate"/>
          </w:r>
          <w:hyperlink w:anchor="_Toc335644976" w:history="1">
            <w:r w:rsidR="00903778" w:rsidRPr="00903778">
              <w:rPr>
                <w:rStyle w:val="Hyperlink"/>
                <w:rFonts w:ascii="Segoe UI Semibold" w:hAnsi="Segoe UI Semibold"/>
                <w:noProof/>
                <w:sz w:val="24"/>
                <w:szCs w:val="24"/>
              </w:rPr>
              <w:t>Introduction</w:t>
            </w:r>
            <w:r w:rsidR="00903778" w:rsidRPr="00903778">
              <w:rPr>
                <w:rFonts w:ascii="Segoe UI Semibold" w:hAnsi="Segoe UI Semibold"/>
                <w:noProof/>
                <w:webHidden/>
                <w:sz w:val="24"/>
                <w:szCs w:val="24"/>
              </w:rPr>
              <w:tab/>
            </w:r>
            <w:r w:rsidRPr="00903778">
              <w:rPr>
                <w:rFonts w:ascii="Segoe UI Semibold" w:hAnsi="Segoe UI Semibold"/>
                <w:noProof/>
                <w:webHidden/>
                <w:sz w:val="24"/>
                <w:szCs w:val="24"/>
              </w:rPr>
              <w:fldChar w:fldCharType="begin"/>
            </w:r>
            <w:r w:rsidR="00903778" w:rsidRPr="00903778">
              <w:rPr>
                <w:rFonts w:ascii="Segoe UI Semibold" w:hAnsi="Segoe UI Semibold"/>
                <w:noProof/>
                <w:webHidden/>
                <w:sz w:val="24"/>
                <w:szCs w:val="24"/>
              </w:rPr>
              <w:instrText xml:space="preserve"> PAGEREF _Toc335644976 \h </w:instrText>
            </w:r>
            <w:r w:rsidRPr="00903778">
              <w:rPr>
                <w:rFonts w:ascii="Segoe UI Semibold" w:hAnsi="Segoe UI Semibold"/>
                <w:noProof/>
                <w:webHidden/>
                <w:sz w:val="24"/>
                <w:szCs w:val="24"/>
              </w:rPr>
            </w:r>
            <w:r w:rsidRPr="00903778">
              <w:rPr>
                <w:rFonts w:ascii="Segoe UI Semibold" w:hAnsi="Segoe UI Semibold"/>
                <w:noProof/>
                <w:webHidden/>
                <w:sz w:val="24"/>
                <w:szCs w:val="24"/>
              </w:rPr>
              <w:fldChar w:fldCharType="separate"/>
            </w:r>
            <w:r w:rsidR="006F5BDC">
              <w:rPr>
                <w:rFonts w:ascii="Segoe UI Semibold" w:hAnsi="Segoe UI Semibold"/>
                <w:noProof/>
                <w:webHidden/>
                <w:sz w:val="24"/>
                <w:szCs w:val="24"/>
              </w:rPr>
              <w:t>i</w:t>
            </w:r>
            <w:r w:rsidRPr="00903778">
              <w:rPr>
                <w:rFonts w:ascii="Segoe UI Semibold" w:hAnsi="Segoe UI Semibold"/>
                <w:noProof/>
                <w:webHidden/>
                <w:sz w:val="24"/>
                <w:szCs w:val="24"/>
              </w:rPr>
              <w:fldChar w:fldCharType="end"/>
            </w:r>
          </w:hyperlink>
        </w:p>
        <w:p w:rsidR="00903778" w:rsidRPr="00903778" w:rsidRDefault="00CB0722">
          <w:pPr>
            <w:pStyle w:val="TOC1"/>
            <w:tabs>
              <w:tab w:val="right" w:leader="dot" w:pos="9350"/>
            </w:tabs>
            <w:rPr>
              <w:rFonts w:ascii="Segoe UI Semibold" w:hAnsi="Segoe UI Semibold"/>
              <w:noProof/>
              <w:sz w:val="24"/>
              <w:szCs w:val="24"/>
            </w:rPr>
          </w:pPr>
          <w:hyperlink w:anchor="_Toc335644977" w:history="1">
            <w:r w:rsidR="00903778" w:rsidRPr="00903778">
              <w:rPr>
                <w:rStyle w:val="Hyperlink"/>
                <w:rFonts w:ascii="Segoe UI Semibold" w:hAnsi="Segoe UI Semibold"/>
                <w:noProof/>
                <w:sz w:val="24"/>
                <w:szCs w:val="24"/>
              </w:rPr>
              <w:t>The North Carolina Educator Evaluation System</w:t>
            </w:r>
            <w:r w:rsidR="00903778" w:rsidRPr="00903778">
              <w:rPr>
                <w:rFonts w:ascii="Segoe UI Semibold" w:hAnsi="Segoe UI Semibold"/>
                <w:noProof/>
                <w:webHidden/>
                <w:sz w:val="24"/>
                <w:szCs w:val="24"/>
              </w:rPr>
              <w:tab/>
            </w:r>
            <w:r w:rsidRPr="00903778">
              <w:rPr>
                <w:rFonts w:ascii="Segoe UI Semibold" w:hAnsi="Segoe UI Semibold"/>
                <w:noProof/>
                <w:webHidden/>
                <w:sz w:val="24"/>
                <w:szCs w:val="24"/>
              </w:rPr>
              <w:fldChar w:fldCharType="begin"/>
            </w:r>
            <w:r w:rsidR="00903778" w:rsidRPr="00903778">
              <w:rPr>
                <w:rFonts w:ascii="Segoe UI Semibold" w:hAnsi="Segoe UI Semibold"/>
                <w:noProof/>
                <w:webHidden/>
                <w:sz w:val="24"/>
                <w:szCs w:val="24"/>
              </w:rPr>
              <w:instrText xml:space="preserve"> PAGEREF _Toc335644977 \h </w:instrText>
            </w:r>
            <w:r w:rsidRPr="00903778">
              <w:rPr>
                <w:rFonts w:ascii="Segoe UI Semibold" w:hAnsi="Segoe UI Semibold"/>
                <w:noProof/>
                <w:webHidden/>
                <w:sz w:val="24"/>
                <w:szCs w:val="24"/>
              </w:rPr>
            </w:r>
            <w:r w:rsidRPr="00903778">
              <w:rPr>
                <w:rFonts w:ascii="Segoe UI Semibold" w:hAnsi="Segoe UI Semibold"/>
                <w:noProof/>
                <w:webHidden/>
                <w:sz w:val="24"/>
                <w:szCs w:val="24"/>
              </w:rPr>
              <w:fldChar w:fldCharType="separate"/>
            </w:r>
            <w:r w:rsidR="006F5BDC">
              <w:rPr>
                <w:rFonts w:ascii="Segoe UI Semibold" w:hAnsi="Segoe UI Semibold"/>
                <w:noProof/>
                <w:webHidden/>
                <w:sz w:val="24"/>
                <w:szCs w:val="24"/>
              </w:rPr>
              <w:t>1</w:t>
            </w:r>
            <w:r w:rsidRPr="00903778">
              <w:rPr>
                <w:rFonts w:ascii="Segoe UI Semibold" w:hAnsi="Segoe UI Semibold"/>
                <w:noProof/>
                <w:webHidden/>
                <w:sz w:val="24"/>
                <w:szCs w:val="24"/>
              </w:rPr>
              <w:fldChar w:fldCharType="end"/>
            </w:r>
          </w:hyperlink>
        </w:p>
        <w:p w:rsidR="00903778" w:rsidRPr="00903778" w:rsidRDefault="00CB0722">
          <w:pPr>
            <w:pStyle w:val="TOC1"/>
            <w:tabs>
              <w:tab w:val="right" w:leader="dot" w:pos="9350"/>
            </w:tabs>
            <w:rPr>
              <w:rFonts w:ascii="Segoe UI Semibold" w:hAnsi="Segoe UI Semibold"/>
              <w:noProof/>
              <w:sz w:val="24"/>
              <w:szCs w:val="24"/>
            </w:rPr>
          </w:pPr>
          <w:hyperlink w:anchor="_Toc335644978" w:history="1">
            <w:r w:rsidR="00903778" w:rsidRPr="00903778">
              <w:rPr>
                <w:rStyle w:val="Hyperlink"/>
                <w:rFonts w:ascii="Segoe UI Semibold" w:hAnsi="Segoe UI Semibold"/>
                <w:noProof/>
                <w:sz w:val="24"/>
                <w:szCs w:val="24"/>
              </w:rPr>
              <w:t>Education Value-Added Assessment System (EVAAS)</w:t>
            </w:r>
            <w:r w:rsidR="00903778" w:rsidRPr="00903778">
              <w:rPr>
                <w:rFonts w:ascii="Segoe UI Semibold" w:hAnsi="Segoe UI Semibold"/>
                <w:noProof/>
                <w:webHidden/>
                <w:sz w:val="24"/>
                <w:szCs w:val="24"/>
              </w:rPr>
              <w:tab/>
            </w:r>
            <w:r w:rsidRPr="00903778">
              <w:rPr>
                <w:rFonts w:ascii="Segoe UI Semibold" w:hAnsi="Segoe UI Semibold"/>
                <w:noProof/>
                <w:webHidden/>
                <w:sz w:val="24"/>
                <w:szCs w:val="24"/>
              </w:rPr>
              <w:fldChar w:fldCharType="begin"/>
            </w:r>
            <w:r w:rsidR="00903778" w:rsidRPr="00903778">
              <w:rPr>
                <w:rFonts w:ascii="Segoe UI Semibold" w:hAnsi="Segoe UI Semibold"/>
                <w:noProof/>
                <w:webHidden/>
                <w:sz w:val="24"/>
                <w:szCs w:val="24"/>
              </w:rPr>
              <w:instrText xml:space="preserve"> PAGEREF _Toc335644978 \h </w:instrText>
            </w:r>
            <w:r w:rsidRPr="00903778">
              <w:rPr>
                <w:rFonts w:ascii="Segoe UI Semibold" w:hAnsi="Segoe UI Semibold"/>
                <w:noProof/>
                <w:webHidden/>
                <w:sz w:val="24"/>
                <w:szCs w:val="24"/>
              </w:rPr>
            </w:r>
            <w:r w:rsidRPr="00903778">
              <w:rPr>
                <w:rFonts w:ascii="Segoe UI Semibold" w:hAnsi="Segoe UI Semibold"/>
                <w:noProof/>
                <w:webHidden/>
                <w:sz w:val="24"/>
                <w:szCs w:val="24"/>
              </w:rPr>
              <w:fldChar w:fldCharType="separate"/>
            </w:r>
            <w:r w:rsidR="006F5BDC">
              <w:rPr>
                <w:rFonts w:ascii="Segoe UI Semibold" w:hAnsi="Segoe UI Semibold"/>
                <w:noProof/>
                <w:webHidden/>
                <w:sz w:val="24"/>
                <w:szCs w:val="24"/>
              </w:rPr>
              <w:t>3</w:t>
            </w:r>
            <w:r w:rsidRPr="00903778">
              <w:rPr>
                <w:rFonts w:ascii="Segoe UI Semibold" w:hAnsi="Segoe UI Semibold"/>
                <w:noProof/>
                <w:webHidden/>
                <w:sz w:val="24"/>
                <w:szCs w:val="24"/>
              </w:rPr>
              <w:fldChar w:fldCharType="end"/>
            </w:r>
          </w:hyperlink>
        </w:p>
        <w:p w:rsidR="00903778" w:rsidRPr="00903778" w:rsidRDefault="00CB0722">
          <w:pPr>
            <w:pStyle w:val="TOC1"/>
            <w:tabs>
              <w:tab w:val="right" w:leader="dot" w:pos="9350"/>
            </w:tabs>
            <w:rPr>
              <w:rFonts w:ascii="Segoe UI Semibold" w:hAnsi="Segoe UI Semibold"/>
              <w:noProof/>
              <w:sz w:val="24"/>
              <w:szCs w:val="24"/>
            </w:rPr>
          </w:pPr>
          <w:hyperlink w:anchor="_Toc335644979" w:history="1">
            <w:r w:rsidR="00903778" w:rsidRPr="00903778">
              <w:rPr>
                <w:rStyle w:val="Hyperlink"/>
                <w:rFonts w:ascii="Segoe UI Semibold" w:hAnsi="Segoe UI Semibold"/>
                <w:noProof/>
                <w:sz w:val="24"/>
                <w:szCs w:val="24"/>
              </w:rPr>
              <w:t>System-Wide Data Quality</w:t>
            </w:r>
            <w:r w:rsidR="00903778" w:rsidRPr="00903778">
              <w:rPr>
                <w:rFonts w:ascii="Segoe UI Semibold" w:hAnsi="Segoe UI Semibold"/>
                <w:noProof/>
                <w:webHidden/>
                <w:sz w:val="24"/>
                <w:szCs w:val="24"/>
              </w:rPr>
              <w:tab/>
            </w:r>
            <w:r w:rsidRPr="00903778">
              <w:rPr>
                <w:rFonts w:ascii="Segoe UI Semibold" w:hAnsi="Segoe UI Semibold"/>
                <w:noProof/>
                <w:webHidden/>
                <w:sz w:val="24"/>
                <w:szCs w:val="24"/>
              </w:rPr>
              <w:fldChar w:fldCharType="begin"/>
            </w:r>
            <w:r w:rsidR="00903778" w:rsidRPr="00903778">
              <w:rPr>
                <w:rFonts w:ascii="Segoe UI Semibold" w:hAnsi="Segoe UI Semibold"/>
                <w:noProof/>
                <w:webHidden/>
                <w:sz w:val="24"/>
                <w:szCs w:val="24"/>
              </w:rPr>
              <w:instrText xml:space="preserve"> PAGEREF _Toc335644979 \h </w:instrText>
            </w:r>
            <w:r w:rsidRPr="00903778">
              <w:rPr>
                <w:rFonts w:ascii="Segoe UI Semibold" w:hAnsi="Segoe UI Semibold"/>
                <w:noProof/>
                <w:webHidden/>
                <w:sz w:val="24"/>
                <w:szCs w:val="24"/>
              </w:rPr>
            </w:r>
            <w:r w:rsidRPr="00903778">
              <w:rPr>
                <w:rFonts w:ascii="Segoe UI Semibold" w:hAnsi="Segoe UI Semibold"/>
                <w:noProof/>
                <w:webHidden/>
                <w:sz w:val="24"/>
                <w:szCs w:val="24"/>
              </w:rPr>
              <w:fldChar w:fldCharType="separate"/>
            </w:r>
            <w:r w:rsidR="006F5BDC">
              <w:rPr>
                <w:rFonts w:ascii="Segoe UI Semibold" w:hAnsi="Segoe UI Semibold"/>
                <w:noProof/>
                <w:webHidden/>
                <w:sz w:val="24"/>
                <w:szCs w:val="24"/>
              </w:rPr>
              <w:t>4</w:t>
            </w:r>
            <w:r w:rsidRPr="00903778">
              <w:rPr>
                <w:rFonts w:ascii="Segoe UI Semibold" w:hAnsi="Segoe UI Semibold"/>
                <w:noProof/>
                <w:webHidden/>
                <w:sz w:val="24"/>
                <w:szCs w:val="24"/>
              </w:rPr>
              <w:fldChar w:fldCharType="end"/>
            </w:r>
          </w:hyperlink>
        </w:p>
        <w:p w:rsidR="00903778" w:rsidRPr="00903778" w:rsidRDefault="00CB0722">
          <w:pPr>
            <w:pStyle w:val="TOC1"/>
            <w:tabs>
              <w:tab w:val="right" w:leader="dot" w:pos="9350"/>
            </w:tabs>
            <w:rPr>
              <w:rFonts w:ascii="Segoe UI Semibold" w:hAnsi="Segoe UI Semibold"/>
              <w:noProof/>
              <w:sz w:val="24"/>
              <w:szCs w:val="24"/>
            </w:rPr>
          </w:pPr>
          <w:hyperlink w:anchor="_Toc335644980" w:history="1">
            <w:r w:rsidR="00903778" w:rsidRPr="00903778">
              <w:rPr>
                <w:rStyle w:val="Hyperlink"/>
                <w:rFonts w:ascii="Segoe UI Semibold" w:hAnsi="Segoe UI Semibold"/>
                <w:noProof/>
                <w:sz w:val="24"/>
                <w:szCs w:val="24"/>
              </w:rPr>
              <w:t>Implementation of the Measures of Student Learning/Common Exams</w:t>
            </w:r>
            <w:r w:rsidR="00903778" w:rsidRPr="00903778">
              <w:rPr>
                <w:rFonts w:ascii="Segoe UI Semibold" w:hAnsi="Segoe UI Semibold"/>
                <w:noProof/>
                <w:webHidden/>
                <w:sz w:val="24"/>
                <w:szCs w:val="24"/>
              </w:rPr>
              <w:tab/>
            </w:r>
            <w:r w:rsidRPr="00903778">
              <w:rPr>
                <w:rFonts w:ascii="Segoe UI Semibold" w:hAnsi="Segoe UI Semibold"/>
                <w:noProof/>
                <w:webHidden/>
                <w:sz w:val="24"/>
                <w:szCs w:val="24"/>
              </w:rPr>
              <w:fldChar w:fldCharType="begin"/>
            </w:r>
            <w:r w:rsidR="00903778" w:rsidRPr="00903778">
              <w:rPr>
                <w:rFonts w:ascii="Segoe UI Semibold" w:hAnsi="Segoe UI Semibold"/>
                <w:noProof/>
                <w:webHidden/>
                <w:sz w:val="24"/>
                <w:szCs w:val="24"/>
              </w:rPr>
              <w:instrText xml:space="preserve"> PAGEREF _Toc335644980 \h </w:instrText>
            </w:r>
            <w:r w:rsidRPr="00903778">
              <w:rPr>
                <w:rFonts w:ascii="Segoe UI Semibold" w:hAnsi="Segoe UI Semibold"/>
                <w:noProof/>
                <w:webHidden/>
                <w:sz w:val="24"/>
                <w:szCs w:val="24"/>
              </w:rPr>
            </w:r>
            <w:r w:rsidRPr="00903778">
              <w:rPr>
                <w:rFonts w:ascii="Segoe UI Semibold" w:hAnsi="Segoe UI Semibold"/>
                <w:noProof/>
                <w:webHidden/>
                <w:sz w:val="24"/>
                <w:szCs w:val="24"/>
              </w:rPr>
              <w:fldChar w:fldCharType="separate"/>
            </w:r>
            <w:r w:rsidR="006F5BDC">
              <w:rPr>
                <w:rFonts w:ascii="Segoe UI Semibold" w:hAnsi="Segoe UI Semibold"/>
                <w:noProof/>
                <w:webHidden/>
                <w:sz w:val="24"/>
                <w:szCs w:val="24"/>
              </w:rPr>
              <w:t>5</w:t>
            </w:r>
            <w:r w:rsidRPr="00903778">
              <w:rPr>
                <w:rFonts w:ascii="Segoe UI Semibold" w:hAnsi="Segoe UI Semibold"/>
                <w:noProof/>
                <w:webHidden/>
                <w:sz w:val="24"/>
                <w:szCs w:val="24"/>
              </w:rPr>
              <w:fldChar w:fldCharType="end"/>
            </w:r>
          </w:hyperlink>
        </w:p>
        <w:p w:rsidR="00903778" w:rsidRPr="00903778" w:rsidRDefault="00CB0722">
          <w:pPr>
            <w:rPr>
              <w:rFonts w:ascii="Segoe UI Semibold" w:hAnsi="Segoe UI Semibold"/>
              <w:sz w:val="24"/>
              <w:szCs w:val="24"/>
            </w:rPr>
          </w:pPr>
          <w:r w:rsidRPr="00903778">
            <w:rPr>
              <w:rFonts w:ascii="Segoe UI Semibold" w:hAnsi="Segoe UI Semibold"/>
              <w:b/>
              <w:bCs/>
              <w:noProof/>
              <w:sz w:val="24"/>
              <w:szCs w:val="24"/>
            </w:rPr>
            <w:fldChar w:fldCharType="end"/>
          </w:r>
        </w:p>
      </w:sdtContent>
    </w:sdt>
    <w:p w:rsidR="00903778" w:rsidRDefault="00903778">
      <w:pPr>
        <w:rPr>
          <w:rFonts w:ascii="Segoe UI Semibold" w:hAnsi="Segoe UI Semibold"/>
        </w:rPr>
      </w:pPr>
    </w:p>
    <w:p w:rsidR="006F4ACC" w:rsidRDefault="006F4ACC" w:rsidP="00903778">
      <w:pPr>
        <w:tabs>
          <w:tab w:val="left" w:pos="3150"/>
          <w:tab w:val="left" w:pos="4140"/>
          <w:tab w:val="left" w:pos="4200"/>
        </w:tabs>
        <w:autoSpaceDE w:val="0"/>
        <w:autoSpaceDN w:val="0"/>
        <w:adjustRightInd w:val="0"/>
        <w:spacing w:after="0" w:line="240" w:lineRule="auto"/>
        <w:rPr>
          <w:rFonts w:ascii="Segoe UI Semibold" w:hAnsi="Segoe UI Semibold"/>
        </w:rPr>
        <w:sectPr w:rsidR="006F4ACC" w:rsidSect="006272F1">
          <w:footerReference w:type="default" r:id="rId9"/>
          <w:pgSz w:w="12240" w:h="15840"/>
          <w:pgMar w:top="1440" w:right="1440" w:bottom="1440" w:left="1440" w:header="720" w:footer="720" w:gutter="0"/>
          <w:cols w:space="720"/>
          <w:docGrid w:linePitch="360"/>
        </w:sectPr>
      </w:pPr>
      <w:bookmarkStart w:id="0" w:name="_GoBack"/>
      <w:bookmarkEnd w:id="0"/>
    </w:p>
    <w:p w:rsidR="00714317" w:rsidRPr="00D414D1" w:rsidRDefault="00D3621F" w:rsidP="00903778">
      <w:pPr>
        <w:pStyle w:val="Heading1"/>
        <w:rPr>
          <w:sz w:val="24"/>
          <w:szCs w:val="24"/>
        </w:rPr>
      </w:pPr>
      <w:bookmarkStart w:id="1" w:name="_Toc335644976"/>
      <w:r>
        <w:lastRenderedPageBreak/>
        <w:t>I</w:t>
      </w:r>
      <w:r w:rsidR="00714317">
        <w:t>ntroduction</w:t>
      </w:r>
      <w:bookmarkEnd w:id="1"/>
    </w:p>
    <w:p w:rsidR="004A4EF9" w:rsidRDefault="004A4EF9" w:rsidP="004A4EF9">
      <w:pPr>
        <w:spacing w:line="240" w:lineRule="auto"/>
        <w:rPr>
          <w:rFonts w:ascii="Segoe UI Semibold" w:hAnsi="Segoe UI Semibold" w:cs="Microsoft New Tai Lue"/>
          <w:sz w:val="24"/>
          <w:szCs w:val="24"/>
        </w:rPr>
      </w:pPr>
      <w:r w:rsidRPr="004A4EF9">
        <w:rPr>
          <w:rFonts w:ascii="Segoe UI Semibold" w:hAnsi="Segoe UI Semibold" w:cs="Microsoft New Tai Lue"/>
          <w:sz w:val="24"/>
          <w:szCs w:val="24"/>
        </w:rPr>
        <w:t xml:space="preserve">North Carolina </w:t>
      </w:r>
      <w:r>
        <w:rPr>
          <w:rFonts w:ascii="Segoe UI Semibold" w:hAnsi="Segoe UI Semibold" w:cs="Microsoft New Tai Lue"/>
          <w:sz w:val="24"/>
          <w:szCs w:val="24"/>
        </w:rPr>
        <w:t>has embarked on an ambitious effort to strengthen its Educator Evaluation System and ensure that teachers and principals receive meaningful feedback that helps them improve their performance.</w:t>
      </w:r>
    </w:p>
    <w:p w:rsidR="004A4EF9" w:rsidRDefault="004A4EF9" w:rsidP="004A4EF9">
      <w:pPr>
        <w:spacing w:line="240" w:lineRule="auto"/>
        <w:rPr>
          <w:rFonts w:ascii="Segoe UI Semibold" w:hAnsi="Segoe UI Semibold" w:cs="Microsoft New Tai Lue"/>
          <w:sz w:val="24"/>
          <w:szCs w:val="24"/>
        </w:rPr>
      </w:pPr>
      <w:r>
        <w:rPr>
          <w:rFonts w:ascii="Segoe UI Semibold" w:hAnsi="Segoe UI Semibold" w:cs="Microsoft New Tai Lue"/>
          <w:sz w:val="24"/>
          <w:szCs w:val="24"/>
        </w:rPr>
        <w:t>T</w:t>
      </w:r>
      <w:r w:rsidR="000458EA">
        <w:rPr>
          <w:rFonts w:ascii="Segoe UI Semibold" w:hAnsi="Segoe UI Semibold" w:cs="Microsoft New Tai Lue"/>
          <w:sz w:val="24"/>
          <w:szCs w:val="24"/>
        </w:rPr>
        <w:t xml:space="preserve">he State Board of Education has approved </w:t>
      </w:r>
      <w:r>
        <w:rPr>
          <w:rFonts w:ascii="Segoe UI Semibold" w:hAnsi="Segoe UI Semibold" w:cs="Microsoft New Tai Lue"/>
          <w:sz w:val="24"/>
          <w:szCs w:val="24"/>
        </w:rPr>
        <w:t>policies that outline requirements for the implementation of a statewide educator effectiveness model.  The Department of Public Instruction offers a variety of tools to districts and charter schools to enable them to perform the challenging task of educator evaluation.</w:t>
      </w:r>
    </w:p>
    <w:p w:rsidR="004A4EF9" w:rsidRDefault="004A4EF9" w:rsidP="004A4EF9">
      <w:pPr>
        <w:spacing w:line="240" w:lineRule="auto"/>
        <w:rPr>
          <w:rFonts w:ascii="Segoe UI Semibold" w:hAnsi="Segoe UI Semibold" w:cs="Microsoft New Tai Lue"/>
          <w:sz w:val="24"/>
          <w:szCs w:val="24"/>
        </w:rPr>
      </w:pPr>
      <w:r>
        <w:rPr>
          <w:rFonts w:ascii="Segoe UI Semibold" w:hAnsi="Segoe UI Semibold" w:cs="Microsoft New Tai Lue"/>
          <w:sz w:val="24"/>
          <w:szCs w:val="24"/>
        </w:rPr>
        <w:t>Outside of certain state-level policies and tools, the process of educator evaluation is inherently local.  The evaluation of teachers and administrators is a district-level responsibility, and one that depends on how systems choose to implement the tools available from the State.</w:t>
      </w:r>
    </w:p>
    <w:p w:rsidR="004A4EF9" w:rsidRDefault="004A4EF9" w:rsidP="004A4EF9">
      <w:pPr>
        <w:spacing w:line="240" w:lineRule="auto"/>
        <w:rPr>
          <w:rFonts w:ascii="Segoe UI Semibold" w:hAnsi="Segoe UI Semibold" w:cs="Microsoft New Tai Lue"/>
          <w:sz w:val="24"/>
          <w:szCs w:val="24"/>
        </w:rPr>
      </w:pPr>
      <w:r>
        <w:rPr>
          <w:rFonts w:ascii="Segoe UI Semibold" w:hAnsi="Segoe UI Semibold" w:cs="Microsoft New Tai Lue"/>
          <w:sz w:val="24"/>
          <w:szCs w:val="24"/>
        </w:rPr>
        <w:t xml:space="preserve">This optional planning </w:t>
      </w:r>
      <w:r w:rsidR="000458EA">
        <w:rPr>
          <w:rFonts w:ascii="Segoe UI Semibold" w:hAnsi="Segoe UI Semibold" w:cs="Microsoft New Tai Lue"/>
          <w:sz w:val="24"/>
          <w:szCs w:val="24"/>
        </w:rPr>
        <w:t>guide</w:t>
      </w:r>
      <w:r>
        <w:rPr>
          <w:rFonts w:ascii="Segoe UI Semibold" w:hAnsi="Segoe UI Semibold" w:cs="Microsoft New Tai Lue"/>
          <w:sz w:val="24"/>
          <w:szCs w:val="24"/>
        </w:rPr>
        <w:t xml:space="preserve"> presents districts and charter schools with the local decision points in North Carolina’s educator effectiveness model.  This document does not present answers or suggestions; it simply raises the questions for local school boards and staff to answer in a way that meets their own local needs and goals.</w:t>
      </w:r>
    </w:p>
    <w:p w:rsidR="004A4EF9" w:rsidRDefault="004A4EF9" w:rsidP="004A4EF9">
      <w:pPr>
        <w:spacing w:line="240" w:lineRule="auto"/>
        <w:rPr>
          <w:rFonts w:ascii="Segoe UI Semibold" w:hAnsi="Segoe UI Semibold" w:cs="Microsoft New Tai Lue"/>
          <w:sz w:val="24"/>
          <w:szCs w:val="24"/>
        </w:rPr>
      </w:pPr>
      <w:r>
        <w:rPr>
          <w:rFonts w:ascii="Segoe UI Semibold" w:hAnsi="Segoe UI Semibold" w:cs="Microsoft New Tai Lue"/>
          <w:sz w:val="24"/>
          <w:szCs w:val="24"/>
        </w:rPr>
        <w:t xml:space="preserve">The Department of Public Instruction will not require districts or charter schools to use this </w:t>
      </w:r>
      <w:r w:rsidR="000458EA">
        <w:rPr>
          <w:rFonts w:ascii="Segoe UI Semibold" w:hAnsi="Segoe UI Semibold" w:cs="Microsoft New Tai Lue"/>
          <w:sz w:val="24"/>
          <w:szCs w:val="24"/>
        </w:rPr>
        <w:t>guide</w:t>
      </w:r>
      <w:r>
        <w:rPr>
          <w:rFonts w:ascii="Segoe UI Semibold" w:hAnsi="Segoe UI Semibold" w:cs="Microsoft New Tai Lue"/>
          <w:sz w:val="24"/>
          <w:szCs w:val="24"/>
        </w:rPr>
        <w:t xml:space="preserve">, or submit any local plans on implementation of the educator effectiveness model.  </w:t>
      </w:r>
      <w:r w:rsidR="00407EB0">
        <w:rPr>
          <w:rFonts w:ascii="Segoe UI Semibold" w:hAnsi="Segoe UI Semibold" w:cs="Microsoft New Tai Lue"/>
          <w:sz w:val="24"/>
          <w:szCs w:val="24"/>
        </w:rPr>
        <w:t>However, the Department does strongly recommend that districts and charter schools engage in a collaborative planning process that includes a thoughtful discussion of the decision points contained within.</w:t>
      </w:r>
    </w:p>
    <w:p w:rsidR="00407EB0" w:rsidRDefault="00407EB0" w:rsidP="004A4EF9">
      <w:pPr>
        <w:spacing w:line="240" w:lineRule="auto"/>
        <w:rPr>
          <w:rFonts w:ascii="Segoe UI Semibold" w:hAnsi="Segoe UI Semibold" w:cs="Microsoft New Tai Lue"/>
          <w:sz w:val="24"/>
          <w:szCs w:val="24"/>
        </w:rPr>
      </w:pPr>
      <w:r>
        <w:rPr>
          <w:rFonts w:ascii="Segoe UI Semibold" w:hAnsi="Segoe UI Semibold" w:cs="Microsoft New Tai Lue"/>
          <w:sz w:val="24"/>
          <w:szCs w:val="24"/>
        </w:rPr>
        <w:t>The success of North Carolina’s educator effectiveness model will be found in improved outcomes for our students.  The State acknowledges that there may be various paths to get to this ultimate goal, and support</w:t>
      </w:r>
      <w:r w:rsidR="000458EA">
        <w:rPr>
          <w:rFonts w:ascii="Segoe UI Semibold" w:hAnsi="Segoe UI Semibold" w:cs="Microsoft New Tai Lue"/>
          <w:sz w:val="24"/>
          <w:szCs w:val="24"/>
        </w:rPr>
        <w:t>s</w:t>
      </w:r>
      <w:r>
        <w:rPr>
          <w:rFonts w:ascii="Segoe UI Semibold" w:hAnsi="Segoe UI Semibold" w:cs="Microsoft New Tai Lue"/>
          <w:sz w:val="24"/>
          <w:szCs w:val="24"/>
        </w:rPr>
        <w:t xml:space="preserve"> districts and charter schools as they establish their individual paths.</w:t>
      </w:r>
    </w:p>
    <w:p w:rsidR="00407EB0" w:rsidRPr="00282838" w:rsidRDefault="00407EB0" w:rsidP="00282838">
      <w:pPr>
        <w:rPr>
          <w:rFonts w:ascii="Segoe UI Semibold" w:hAnsi="Segoe UI Semibold" w:cs="Microsoft New Tai Lue"/>
          <w:sz w:val="24"/>
          <w:szCs w:val="24"/>
        </w:rPr>
      </w:pPr>
      <w:r w:rsidRPr="00282838">
        <w:rPr>
          <w:rFonts w:ascii="Segoe UI Semibold" w:hAnsi="Segoe UI Semibold" w:cs="Microsoft New Tai Lue"/>
          <w:sz w:val="24"/>
          <w:szCs w:val="24"/>
        </w:rPr>
        <w:br/>
      </w:r>
    </w:p>
    <w:p w:rsidR="004A4EF9" w:rsidRDefault="004A4EF9" w:rsidP="004A4EF9">
      <w:pPr>
        <w:spacing w:line="240" w:lineRule="auto"/>
        <w:rPr>
          <w:rFonts w:ascii="Segoe UI Semibold" w:hAnsi="Segoe UI Semibold" w:cs="Microsoft New Tai Lue"/>
          <w:sz w:val="24"/>
          <w:szCs w:val="24"/>
        </w:rPr>
      </w:pPr>
    </w:p>
    <w:p w:rsidR="004A4EF9" w:rsidRPr="004A4EF9" w:rsidRDefault="004A4EF9" w:rsidP="004A4EF9">
      <w:pPr>
        <w:spacing w:line="240" w:lineRule="auto"/>
        <w:rPr>
          <w:rFonts w:ascii="Segoe UI Semibold" w:hAnsi="Segoe UI Semibold" w:cs="Microsoft New Tai Lue"/>
          <w:sz w:val="24"/>
          <w:szCs w:val="24"/>
        </w:rPr>
        <w:sectPr w:rsidR="004A4EF9" w:rsidRPr="004A4EF9" w:rsidSect="006F4ACC">
          <w:footerReference w:type="default" r:id="rId10"/>
          <w:pgSz w:w="12240" w:h="15840"/>
          <w:pgMar w:top="1440" w:right="1440" w:bottom="1440" w:left="1440" w:header="720" w:footer="720" w:gutter="0"/>
          <w:pgNumType w:fmt="lowerRoman" w:start="1"/>
          <w:cols w:space="720"/>
          <w:docGrid w:linePitch="360"/>
        </w:sectPr>
      </w:pPr>
    </w:p>
    <w:p w:rsidR="00282838" w:rsidRDefault="00282838" w:rsidP="00903778">
      <w:pPr>
        <w:pStyle w:val="Heading1"/>
      </w:pPr>
      <w:bookmarkStart w:id="2" w:name="_Toc335644977"/>
      <w:r>
        <w:lastRenderedPageBreak/>
        <w:t>The North Carolina Educator Evaluation System</w:t>
      </w:r>
      <w:bookmarkEnd w:id="2"/>
    </w:p>
    <w:p w:rsidR="00282838" w:rsidRDefault="00282838" w:rsidP="00282838">
      <w:pPr>
        <w:spacing w:line="240" w:lineRule="auto"/>
        <w:rPr>
          <w:rFonts w:ascii="Segoe UI Semibold" w:hAnsi="Segoe UI Semibold" w:cs="Microsoft New Tai Lue"/>
          <w:sz w:val="24"/>
          <w:szCs w:val="24"/>
        </w:rPr>
      </w:pPr>
      <w:r>
        <w:rPr>
          <w:rFonts w:ascii="Segoe UI Semibold" w:hAnsi="Segoe UI Semibold" w:cs="Microsoft New Tai Lue"/>
          <w:sz w:val="24"/>
          <w:szCs w:val="24"/>
        </w:rPr>
        <w:t>Questions to be considered:</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ensure that all teachers receive an annual evaluation?</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ensure that all teachers develop an understanding of the working of the evaluation system and the NC Professional Teaching Standards?</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 teachers in your system receive updated information on changes to the North Carolina Educator Evaluation System, including:</w:t>
      </w:r>
    </w:p>
    <w:p w:rsidR="00282838" w:rsidRDefault="00282838" w:rsidP="00282838">
      <w:pPr>
        <w:pStyle w:val="ListParagraph"/>
        <w:numPr>
          <w:ilvl w:val="1"/>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Annual evaluation requirement,</w:t>
      </w:r>
    </w:p>
    <w:p w:rsidR="00282838" w:rsidRDefault="00282838" w:rsidP="00282838">
      <w:pPr>
        <w:pStyle w:val="ListParagraph"/>
        <w:numPr>
          <w:ilvl w:val="1"/>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Abbreviated evaluation option,</w:t>
      </w:r>
    </w:p>
    <w:p w:rsidR="00282838" w:rsidRDefault="00282838" w:rsidP="00282838">
      <w:pPr>
        <w:pStyle w:val="ListParagraph"/>
        <w:numPr>
          <w:ilvl w:val="1"/>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Addition of sixth standard,</w:t>
      </w:r>
    </w:p>
    <w:p w:rsidR="00282838" w:rsidRDefault="00282838" w:rsidP="00282838">
      <w:pPr>
        <w:pStyle w:val="ListParagraph"/>
        <w:numPr>
          <w:ilvl w:val="1"/>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Overall educator status, and</w:t>
      </w:r>
    </w:p>
    <w:p w:rsidR="00282838" w:rsidRDefault="00282838" w:rsidP="00282838">
      <w:pPr>
        <w:pStyle w:val="ListParagraph"/>
        <w:numPr>
          <w:ilvl w:val="1"/>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Measures of Student Learning/Common Exams?</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ensure that all administrators receive an annual evaluation?</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ensure that all administrators develop an understanding of the working of the evaluation system and the NC Standards for School Executives?</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ensure that all administrators are trained to implement the Teacher Evaluation Process with fidelity and in an authentic manner?</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 administrators in your system receive updated information on changes to the North Carolina Educator Evaluation System, including:</w:t>
      </w:r>
    </w:p>
    <w:p w:rsidR="00282838" w:rsidRDefault="00282838" w:rsidP="00282838">
      <w:pPr>
        <w:pStyle w:val="ListParagraph"/>
        <w:numPr>
          <w:ilvl w:val="1"/>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Evaluation requirements for teachers,</w:t>
      </w:r>
    </w:p>
    <w:p w:rsidR="00282838" w:rsidRDefault="00282838" w:rsidP="00282838">
      <w:pPr>
        <w:pStyle w:val="ListParagraph"/>
        <w:numPr>
          <w:ilvl w:val="1"/>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Addition of new sixth and eighth standards,</w:t>
      </w:r>
    </w:p>
    <w:p w:rsidR="00282838" w:rsidRDefault="00282838" w:rsidP="00282838">
      <w:pPr>
        <w:pStyle w:val="ListParagraph"/>
        <w:numPr>
          <w:ilvl w:val="1"/>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 xml:space="preserve">Overall educator status, and </w:t>
      </w:r>
    </w:p>
    <w:p w:rsidR="00282838" w:rsidRDefault="00282838" w:rsidP="00282838">
      <w:pPr>
        <w:pStyle w:val="ListParagraph"/>
        <w:numPr>
          <w:ilvl w:val="1"/>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Measures of Student Learning/Common Exams?</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ensure that all evaluators of school administrators develop an understanding of the working of the evaluation system and the NC Standards for School Executives?</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ensure that all evaluators of school administrators are trained to implement the School Executive Evaluation Process with fidelity and in an authentic manner?</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 individuals in your system use reports from the online tool to set priorities for their professional development?</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use reports from the online tool in school and district improvement planning?</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communicate with the media and members of the public around the yearly release of educator effectiveness data?</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lastRenderedPageBreak/>
        <w:t>How does your system support teachers on monitored or directed growth plans, or mandatory improvement plans?</w:t>
      </w:r>
    </w:p>
    <w:p w:rsidR="00282838" w:rsidRDefault="00282838" w:rsidP="00282838">
      <w:pPr>
        <w:pStyle w:val="ListParagraph"/>
        <w:numPr>
          <w:ilvl w:val="0"/>
          <w:numId w:val="4"/>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Does your system have local board policies that align with State Board of Education policies around educator evaluation?</w:t>
      </w:r>
    </w:p>
    <w:p w:rsidR="00282838" w:rsidRDefault="00282838" w:rsidP="00282838">
      <w:pPr>
        <w:pStyle w:val="ListParagraph"/>
        <w:spacing w:line="240" w:lineRule="auto"/>
        <w:rPr>
          <w:rFonts w:ascii="Segoe UI Semibold" w:hAnsi="Segoe UI Semibold" w:cs="Microsoft New Tai Lue"/>
          <w:sz w:val="24"/>
          <w:szCs w:val="24"/>
        </w:rPr>
      </w:pPr>
    </w:p>
    <w:p w:rsidR="00282838" w:rsidRDefault="00282838" w:rsidP="00903778">
      <w:pPr>
        <w:pStyle w:val="Heading1"/>
      </w:pPr>
      <w:r>
        <w:rPr>
          <w:sz w:val="24"/>
          <w:szCs w:val="24"/>
        </w:rPr>
        <w:br w:type="page"/>
      </w:r>
      <w:bookmarkStart w:id="3" w:name="_Toc335644978"/>
      <w:r>
        <w:lastRenderedPageBreak/>
        <w:t>Education Value-Added Assessment System (EVAAS)</w:t>
      </w:r>
      <w:bookmarkEnd w:id="3"/>
    </w:p>
    <w:p w:rsidR="00282838" w:rsidRDefault="00282838" w:rsidP="00282838">
      <w:pPr>
        <w:spacing w:line="240" w:lineRule="auto"/>
        <w:rPr>
          <w:rFonts w:ascii="Segoe UI Semibold" w:hAnsi="Segoe UI Semibold" w:cs="Microsoft New Tai Lue"/>
          <w:sz w:val="24"/>
          <w:szCs w:val="24"/>
        </w:rPr>
      </w:pPr>
      <w:r>
        <w:rPr>
          <w:rFonts w:ascii="Segoe UI Semibold" w:hAnsi="Segoe UI Semibold" w:cs="Microsoft New Tai Lue"/>
          <w:sz w:val="24"/>
          <w:szCs w:val="24"/>
        </w:rPr>
        <w:t>Questions to be considered:</w:t>
      </w:r>
    </w:p>
    <w:p w:rsidR="00282838" w:rsidRDefault="00282838" w:rsidP="00282838">
      <w:pPr>
        <w:pStyle w:val="ListParagraph"/>
        <w:numPr>
          <w:ilvl w:val="0"/>
          <w:numId w:val="5"/>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Does your system have an EVAAS administrator, and is this person listed as the administrator with the EVAAS team at the SAS Institute?</w:t>
      </w:r>
    </w:p>
    <w:p w:rsidR="00282838" w:rsidRDefault="00282838" w:rsidP="00282838">
      <w:pPr>
        <w:pStyle w:val="ListParagraph"/>
        <w:numPr>
          <w:ilvl w:val="0"/>
          <w:numId w:val="5"/>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Who are the appropriate central office staff members who should have access to EVAAS?  What levels of access should they have?  Do they have these levels of access currently?</w:t>
      </w:r>
    </w:p>
    <w:p w:rsidR="00282838" w:rsidRDefault="00282838" w:rsidP="00282838">
      <w:pPr>
        <w:pStyle w:val="ListParagraph"/>
        <w:numPr>
          <w:ilvl w:val="0"/>
          <w:numId w:val="5"/>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Has your system updated EVAAS accounts so that school administrators have access to data from their schools?</w:t>
      </w:r>
    </w:p>
    <w:p w:rsidR="00282838" w:rsidRDefault="00282838" w:rsidP="00282838">
      <w:pPr>
        <w:pStyle w:val="ListParagraph"/>
        <w:numPr>
          <w:ilvl w:val="0"/>
          <w:numId w:val="5"/>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 central office staff members, school administrators, and teachers access training on EVAAS?</w:t>
      </w:r>
    </w:p>
    <w:p w:rsidR="00282838" w:rsidRDefault="00282838" w:rsidP="00282838">
      <w:pPr>
        <w:pStyle w:val="ListParagraph"/>
        <w:numPr>
          <w:ilvl w:val="0"/>
          <w:numId w:val="5"/>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use EVAAS data in a formative manner (i.e. for student or teacher placement)?</w:t>
      </w:r>
    </w:p>
    <w:p w:rsidR="003978CB" w:rsidRDefault="003978CB" w:rsidP="00282838">
      <w:pPr>
        <w:pStyle w:val="ListParagraph"/>
        <w:numPr>
          <w:ilvl w:val="0"/>
          <w:numId w:val="5"/>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will your system communicate around, train on, and complete the roster verification process in EVAAS?</w:t>
      </w:r>
    </w:p>
    <w:p w:rsidR="00282838" w:rsidRDefault="00282838" w:rsidP="00282838">
      <w:pPr>
        <w:pStyle w:val="ListParagraph"/>
        <w:numPr>
          <w:ilvl w:val="0"/>
          <w:numId w:val="5"/>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Does your system have local board policies around the use of, and access to, EVAAS?  Are additional policies needed?</w:t>
      </w:r>
    </w:p>
    <w:p w:rsidR="00282838" w:rsidRDefault="00282838">
      <w:pPr>
        <w:rPr>
          <w:rFonts w:ascii="Segoe UI Semibold" w:hAnsi="Segoe UI Semibold" w:cs="Microsoft New Tai Lue"/>
          <w:sz w:val="24"/>
          <w:szCs w:val="24"/>
        </w:rPr>
      </w:pPr>
      <w:r>
        <w:rPr>
          <w:rFonts w:ascii="Segoe UI Semibold" w:hAnsi="Segoe UI Semibold" w:cs="Microsoft New Tai Lue"/>
          <w:sz w:val="24"/>
          <w:szCs w:val="24"/>
        </w:rPr>
        <w:br w:type="page"/>
      </w:r>
    </w:p>
    <w:p w:rsidR="00282838" w:rsidRDefault="00282838" w:rsidP="00903778">
      <w:pPr>
        <w:pStyle w:val="Heading1"/>
      </w:pPr>
      <w:bookmarkStart w:id="4" w:name="_Toc335644979"/>
      <w:r>
        <w:lastRenderedPageBreak/>
        <w:t>System-Wide Data Quality</w:t>
      </w:r>
      <w:bookmarkEnd w:id="4"/>
    </w:p>
    <w:p w:rsidR="00282838" w:rsidRDefault="00282838" w:rsidP="00282838">
      <w:pPr>
        <w:spacing w:line="240" w:lineRule="auto"/>
        <w:rPr>
          <w:rFonts w:ascii="Segoe UI Semibold" w:hAnsi="Segoe UI Semibold" w:cs="Microsoft New Tai Lue"/>
          <w:sz w:val="24"/>
          <w:szCs w:val="24"/>
        </w:rPr>
      </w:pPr>
      <w:r>
        <w:rPr>
          <w:rFonts w:ascii="Segoe UI Semibold" w:hAnsi="Segoe UI Semibold" w:cs="Microsoft New Tai Lue"/>
          <w:sz w:val="24"/>
          <w:szCs w:val="24"/>
        </w:rPr>
        <w:t>Questions to be considered:</w:t>
      </w:r>
    </w:p>
    <w:p w:rsidR="00282838" w:rsidRDefault="00282838" w:rsidP="00282838">
      <w:pPr>
        <w:pStyle w:val="ListParagraph"/>
        <w:numPr>
          <w:ilvl w:val="0"/>
          <w:numId w:val="6"/>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 xml:space="preserve">Does your system follow federal law around </w:t>
      </w:r>
      <w:r w:rsidR="003978CB">
        <w:rPr>
          <w:rFonts w:ascii="Segoe UI Semibold" w:hAnsi="Segoe UI Semibold" w:cs="Microsoft New Tai Lue"/>
          <w:sz w:val="24"/>
          <w:szCs w:val="24"/>
        </w:rPr>
        <w:t>the requirement for teachers of Exceptional Children to be highly qualified?  If not, how will you provide HQ teachers to all Exceptional Children?</w:t>
      </w:r>
    </w:p>
    <w:p w:rsidR="003978CB" w:rsidRDefault="003978CB" w:rsidP="00282838">
      <w:pPr>
        <w:pStyle w:val="ListParagraph"/>
        <w:numPr>
          <w:ilvl w:val="0"/>
          <w:numId w:val="6"/>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Does your system record both the regular education and Exceptional Children teachers as teachers of record for co-teaching environments?  If not, how will you make the transition to do so? (NCWISE)</w:t>
      </w:r>
    </w:p>
    <w:p w:rsidR="003978CB" w:rsidRDefault="003978CB" w:rsidP="00282838">
      <w:pPr>
        <w:pStyle w:val="ListParagraph"/>
        <w:numPr>
          <w:ilvl w:val="0"/>
          <w:numId w:val="6"/>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Does your system schedule elementary school students in grades 3 – 5 in separate sections of Math, English Language Arts, Science, and Social Studies?  If not, how will you make the transition to do so? (NCWISE)</w:t>
      </w:r>
    </w:p>
    <w:p w:rsidR="003978CB" w:rsidRDefault="003978CB" w:rsidP="00282838">
      <w:pPr>
        <w:pStyle w:val="ListParagraph"/>
        <w:numPr>
          <w:ilvl w:val="0"/>
          <w:numId w:val="6"/>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Does your system require final marks for students in grades 3 – 5 in Math, English Language Arts, Science and Social Studies?  If not, how will you make the transition to do so? (NCWISE)</w:t>
      </w:r>
    </w:p>
    <w:p w:rsidR="003978CB" w:rsidRDefault="003978CB" w:rsidP="00282838">
      <w:pPr>
        <w:pStyle w:val="ListParagraph"/>
        <w:numPr>
          <w:ilvl w:val="0"/>
          <w:numId w:val="6"/>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determine which course codes are used to schedule students into courses and grades with state standards (not district electives)?  (NCWISE)</w:t>
      </w:r>
    </w:p>
    <w:p w:rsidR="003978CB" w:rsidRDefault="00314F1D" w:rsidP="00282838">
      <w:pPr>
        <w:pStyle w:val="ListParagraph"/>
        <w:numPr>
          <w:ilvl w:val="0"/>
          <w:numId w:val="6"/>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ensure that all users in the online NC Educator Evaluation System have correct Unique IDs? (Online NCEES)</w:t>
      </w:r>
    </w:p>
    <w:p w:rsidR="00314F1D" w:rsidRDefault="00314F1D" w:rsidP="00282838">
      <w:pPr>
        <w:pStyle w:val="ListParagraph"/>
        <w:numPr>
          <w:ilvl w:val="0"/>
          <w:numId w:val="6"/>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does your system monitor the creation of users created in the online NC Educator Evaluation System? (Online NCEES)</w:t>
      </w:r>
    </w:p>
    <w:p w:rsidR="00314F1D" w:rsidRDefault="00314F1D">
      <w:pPr>
        <w:rPr>
          <w:rFonts w:ascii="Segoe UI Semibold" w:hAnsi="Segoe UI Semibold" w:cs="Microsoft New Tai Lue"/>
          <w:sz w:val="24"/>
          <w:szCs w:val="24"/>
        </w:rPr>
      </w:pPr>
      <w:r>
        <w:rPr>
          <w:rFonts w:ascii="Segoe UI Semibold" w:hAnsi="Segoe UI Semibold" w:cs="Microsoft New Tai Lue"/>
          <w:sz w:val="24"/>
          <w:szCs w:val="24"/>
        </w:rPr>
        <w:br w:type="page"/>
      </w:r>
    </w:p>
    <w:p w:rsidR="00314F1D" w:rsidRDefault="00314F1D" w:rsidP="00903778">
      <w:pPr>
        <w:pStyle w:val="Heading1"/>
      </w:pPr>
      <w:bookmarkStart w:id="5" w:name="_Toc335644980"/>
      <w:r>
        <w:lastRenderedPageBreak/>
        <w:t>Implementation of the Measures of Student Learning/Common Exams</w:t>
      </w:r>
      <w:bookmarkEnd w:id="5"/>
    </w:p>
    <w:p w:rsidR="00314F1D" w:rsidRDefault="00314F1D" w:rsidP="00314F1D">
      <w:pPr>
        <w:spacing w:line="240" w:lineRule="auto"/>
        <w:rPr>
          <w:rFonts w:ascii="Segoe UI Semibold" w:hAnsi="Segoe UI Semibold" w:cs="Microsoft New Tai Lue"/>
          <w:sz w:val="24"/>
          <w:szCs w:val="24"/>
        </w:rPr>
      </w:pPr>
      <w:r>
        <w:rPr>
          <w:rFonts w:ascii="Segoe UI Semibold" w:hAnsi="Segoe UI Semibold" w:cs="Microsoft New Tai Lue"/>
          <w:sz w:val="24"/>
          <w:szCs w:val="24"/>
        </w:rPr>
        <w:t>Questions to be considered:</w:t>
      </w:r>
    </w:p>
    <w:p w:rsid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 xml:space="preserve">How will your system determine which teachers administer Measures of Student Learning/Common Exams? </w:t>
      </w:r>
    </w:p>
    <w:p w:rsid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How will your system determine which Measures of Student Learning/Common Exams will be administered?</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cs="Microsoft New Tai Lue"/>
          <w:sz w:val="24"/>
          <w:szCs w:val="24"/>
        </w:rPr>
        <w:t xml:space="preserve">How will your system </w:t>
      </w:r>
      <w:r>
        <w:rPr>
          <w:rFonts w:ascii="Segoe UI Semibold" w:hAnsi="Segoe UI Semibold"/>
          <w:sz w:val="24"/>
          <w:szCs w:val="24"/>
        </w:rPr>
        <w:t>u</w:t>
      </w:r>
      <w:r w:rsidRPr="00314F1D">
        <w:rPr>
          <w:rFonts w:ascii="Segoe UI Semibold" w:hAnsi="Segoe UI Semibold"/>
          <w:sz w:val="24"/>
          <w:szCs w:val="24"/>
        </w:rPr>
        <w:t>se professional learning communities to share ideas on how to create and implement an over</w:t>
      </w:r>
      <w:r>
        <w:rPr>
          <w:rFonts w:ascii="Segoe UI Semibold" w:hAnsi="Segoe UI Semibold"/>
          <w:sz w:val="24"/>
          <w:szCs w:val="24"/>
        </w:rPr>
        <w:t>all plan for the common exams?</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t xml:space="preserve">How will your system communicate and share </w:t>
      </w:r>
      <w:r w:rsidRPr="00314F1D">
        <w:rPr>
          <w:rFonts w:ascii="Segoe UI Semibold" w:hAnsi="Segoe UI Semibold"/>
          <w:sz w:val="24"/>
          <w:szCs w:val="24"/>
        </w:rPr>
        <w:t>best practices between loc</w:t>
      </w:r>
      <w:r>
        <w:rPr>
          <w:rFonts w:ascii="Segoe UI Semibold" w:hAnsi="Segoe UI Semibold"/>
          <w:sz w:val="24"/>
          <w:szCs w:val="24"/>
        </w:rPr>
        <w:t xml:space="preserve">al education agency staff to </w:t>
      </w:r>
      <w:r w:rsidRPr="00314F1D">
        <w:rPr>
          <w:rFonts w:ascii="Segoe UI Semibold" w:hAnsi="Segoe UI Semibold"/>
          <w:sz w:val="24"/>
          <w:szCs w:val="24"/>
        </w:rPr>
        <w:t>ensure appropriate training, staff development, and support are offered to all teachers, principals, and related personnel involved in</w:t>
      </w:r>
      <w:r>
        <w:rPr>
          <w:rFonts w:ascii="Segoe UI Semibold" w:hAnsi="Segoe UI Semibold"/>
          <w:sz w:val="24"/>
          <w:szCs w:val="24"/>
        </w:rPr>
        <w:t xml:space="preserve"> the common exams?</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t xml:space="preserve">How will your system </w:t>
      </w:r>
      <w:r w:rsidRPr="00314F1D">
        <w:rPr>
          <w:rFonts w:ascii="Segoe UI Semibold" w:hAnsi="Segoe UI Semibold"/>
          <w:sz w:val="24"/>
          <w:szCs w:val="24"/>
        </w:rPr>
        <w:t>inform school staff of the overall common exam implementation plan, including policies, procedur</w:t>
      </w:r>
      <w:r>
        <w:rPr>
          <w:rFonts w:ascii="Segoe UI Semibold" w:hAnsi="Segoe UI Semibold"/>
          <w:sz w:val="24"/>
          <w:szCs w:val="24"/>
        </w:rPr>
        <w:t>es, roles, and responsibilities?</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sidRPr="00314F1D">
        <w:rPr>
          <w:rFonts w:ascii="Segoe UI Semibold" w:hAnsi="Segoe UI Semibold"/>
          <w:sz w:val="24"/>
          <w:szCs w:val="24"/>
        </w:rPr>
        <w:t>How will your system develop policy and procedures for LEAs/schools to follow to submit and document medical exception requests for the common exams?</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t xml:space="preserve">How will your system determine </w:t>
      </w:r>
      <w:r w:rsidRPr="00314F1D">
        <w:rPr>
          <w:rFonts w:ascii="Segoe UI Semibold" w:hAnsi="Segoe UI Semibold"/>
          <w:sz w:val="24"/>
          <w:szCs w:val="24"/>
        </w:rPr>
        <w:t>if/how results from the common exams will be used in dete</w:t>
      </w:r>
      <w:r>
        <w:rPr>
          <w:rFonts w:ascii="Segoe UI Semibold" w:hAnsi="Segoe UI Semibold"/>
          <w:sz w:val="24"/>
          <w:szCs w:val="24"/>
        </w:rPr>
        <w:t>rmining students’ final grades?</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t>How will your system d</w:t>
      </w:r>
      <w:r w:rsidRPr="00314F1D">
        <w:rPr>
          <w:rFonts w:ascii="Segoe UI Semibold" w:hAnsi="Segoe UI Semibold"/>
          <w:sz w:val="24"/>
          <w:szCs w:val="24"/>
        </w:rPr>
        <w:t>etermine how and when schools will notify parents/guardians of the common exams and how the assessm</w:t>
      </w:r>
      <w:r>
        <w:rPr>
          <w:rFonts w:ascii="Segoe UI Semibold" w:hAnsi="Segoe UI Semibold"/>
          <w:sz w:val="24"/>
          <w:szCs w:val="24"/>
        </w:rPr>
        <w:t>ents will affect their children?</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t>How will your system s</w:t>
      </w:r>
      <w:r w:rsidRPr="00314F1D">
        <w:rPr>
          <w:rFonts w:ascii="Segoe UI Semibold" w:hAnsi="Segoe UI Semibold"/>
          <w:sz w:val="24"/>
          <w:szCs w:val="24"/>
        </w:rPr>
        <w:t xml:space="preserve">chedule common exam testing windows that allow ample time for schools to complete, score, </w:t>
      </w:r>
      <w:r>
        <w:rPr>
          <w:rFonts w:ascii="Segoe UI Semibold" w:hAnsi="Segoe UI Semibold"/>
          <w:sz w:val="24"/>
          <w:szCs w:val="24"/>
        </w:rPr>
        <w:t>and submit results to the NCDPI?</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t>Will your system administer the common exams online, with paper/pencil, or in a hybrid mode?</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t>How will your system o</w:t>
      </w:r>
      <w:r w:rsidRPr="00314F1D">
        <w:rPr>
          <w:rFonts w:ascii="Segoe UI Semibold" w:hAnsi="Segoe UI Semibold"/>
          <w:sz w:val="24"/>
          <w:szCs w:val="24"/>
        </w:rPr>
        <w:t>rganize district and school-based teams with central office personnel to provide the infrastructure for communicating and training school personnel on scoring common exam performance tasks (i.e., short answer responses)</w:t>
      </w:r>
      <w:r>
        <w:rPr>
          <w:rFonts w:ascii="Segoe UI Semibold" w:hAnsi="Segoe UI Semibold"/>
          <w:sz w:val="24"/>
          <w:szCs w:val="24"/>
        </w:rPr>
        <w:t>?</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sidRPr="00314F1D">
        <w:rPr>
          <w:rFonts w:ascii="Segoe UI Semibold" w:hAnsi="Segoe UI Semibold"/>
          <w:sz w:val="24"/>
          <w:szCs w:val="24"/>
        </w:rPr>
        <w:t>How will your system ensure the common exams are implemented in a secure manner?</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sidRPr="00314F1D">
        <w:rPr>
          <w:rFonts w:ascii="Segoe UI Semibold" w:hAnsi="Segoe UI Semibold"/>
          <w:sz w:val="24"/>
          <w:szCs w:val="24"/>
        </w:rPr>
        <w:t>How will your system establish uniform procedures for the distribution of assessment materials to students (i.e., blank paper, sharpened pencils, calculators, a</w:t>
      </w:r>
      <w:r w:rsidR="00765BBA">
        <w:rPr>
          <w:rFonts w:ascii="Segoe UI Semibold" w:hAnsi="Segoe UI Semibold"/>
          <w:sz w:val="24"/>
          <w:szCs w:val="24"/>
        </w:rPr>
        <w:t>nswer sheets, assessment books)?</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t>How will your system e</w:t>
      </w:r>
      <w:r w:rsidRPr="00314F1D">
        <w:rPr>
          <w:rFonts w:ascii="Segoe UI Semibold" w:hAnsi="Segoe UI Semibold"/>
          <w:sz w:val="24"/>
          <w:szCs w:val="24"/>
        </w:rPr>
        <w:t>stablish procedures for the distribution and collecti</w:t>
      </w:r>
      <w:r w:rsidR="00765BBA">
        <w:rPr>
          <w:rFonts w:ascii="Segoe UI Semibold" w:hAnsi="Segoe UI Semibold"/>
          <w:sz w:val="24"/>
          <w:szCs w:val="24"/>
        </w:rPr>
        <w:t>on of the common exam materials?</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lastRenderedPageBreak/>
        <w:t>How will your system d</w:t>
      </w:r>
      <w:r w:rsidRPr="00314F1D">
        <w:rPr>
          <w:rFonts w:ascii="Segoe UI Semibold" w:hAnsi="Segoe UI Semibold"/>
          <w:sz w:val="24"/>
          <w:szCs w:val="24"/>
        </w:rPr>
        <w:t>esignate roles and responsibilities for school personnel at the distr</w:t>
      </w:r>
      <w:r>
        <w:rPr>
          <w:rFonts w:ascii="Segoe UI Semibold" w:hAnsi="Segoe UI Semibold"/>
          <w:sz w:val="24"/>
          <w:szCs w:val="24"/>
        </w:rPr>
        <w:t>ict and school levels, such as: human resources staff, school administrators, teachers, district testing directors/coordinators, and school testing coordinators?</w:t>
      </w:r>
    </w:p>
    <w:p w:rsidR="00314F1D" w:rsidRPr="00314F1D" w:rsidRDefault="00314F1D" w:rsidP="00314F1D">
      <w:pPr>
        <w:pStyle w:val="ListParagraph"/>
        <w:numPr>
          <w:ilvl w:val="0"/>
          <w:numId w:val="7"/>
        </w:numPr>
        <w:spacing w:line="240" w:lineRule="auto"/>
        <w:rPr>
          <w:rFonts w:ascii="Segoe UI Semibold" w:hAnsi="Segoe UI Semibold" w:cs="Microsoft New Tai Lue"/>
          <w:sz w:val="24"/>
          <w:szCs w:val="24"/>
        </w:rPr>
      </w:pPr>
      <w:r>
        <w:rPr>
          <w:rFonts w:ascii="Segoe UI Semibold" w:hAnsi="Segoe UI Semibold"/>
          <w:sz w:val="24"/>
          <w:szCs w:val="24"/>
        </w:rPr>
        <w:t>How will your system ensure that local board policies around the common exams are put in place?</w:t>
      </w:r>
    </w:p>
    <w:sectPr w:rsidR="00314F1D" w:rsidRPr="00314F1D" w:rsidSect="00D3621F">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FFE" w:rsidRDefault="007C4FFE" w:rsidP="006F4ACC">
      <w:pPr>
        <w:spacing w:after="0" w:line="240" w:lineRule="auto"/>
      </w:pPr>
      <w:r>
        <w:separator/>
      </w:r>
    </w:p>
  </w:endnote>
  <w:endnote w:type="continuationSeparator" w:id="0">
    <w:p w:rsidR="007C4FFE" w:rsidRDefault="007C4FFE" w:rsidP="006F4A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Semibold">
    <w:panose1 w:val="020B0702040204020203"/>
    <w:charset w:val="00"/>
    <w:family w:val="swiss"/>
    <w:pitch w:val="variable"/>
    <w:sig w:usb0="E00002FF" w:usb1="4000A47B"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icrosoft New Tai Lue">
    <w:panose1 w:val="020B0502040204020203"/>
    <w:charset w:val="00"/>
    <w:family w:val="swiss"/>
    <w:pitch w:val="variable"/>
    <w:sig w:usb0="00000003" w:usb1="00000000" w:usb2="8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8CB" w:rsidRDefault="003978CB">
    <w:pPr>
      <w:pStyle w:val="Footer"/>
      <w:jc w:val="right"/>
    </w:pPr>
  </w:p>
  <w:p w:rsidR="003978CB" w:rsidRDefault="003978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4117"/>
      <w:docPartObj>
        <w:docPartGallery w:val="Page Numbers (Bottom of Page)"/>
        <w:docPartUnique/>
      </w:docPartObj>
    </w:sdtPr>
    <w:sdtEndPr>
      <w:rPr>
        <w:rFonts w:ascii="Segoe UI Semibold" w:hAnsi="Segoe UI Semibold"/>
      </w:rPr>
    </w:sdtEndPr>
    <w:sdtContent>
      <w:p w:rsidR="003978CB" w:rsidRDefault="00CB0722" w:rsidP="009E55FE">
        <w:pPr>
          <w:pStyle w:val="Footer"/>
          <w:jc w:val="right"/>
          <w:rPr>
            <w:rFonts w:ascii="Segoe UI Semibold" w:hAnsi="Segoe UI Semibold"/>
          </w:rPr>
        </w:pPr>
        <w:r w:rsidRPr="006F4ACC">
          <w:rPr>
            <w:rFonts w:ascii="Segoe UI Semibold" w:hAnsi="Segoe UI Semibold"/>
          </w:rPr>
          <w:fldChar w:fldCharType="begin"/>
        </w:r>
        <w:r w:rsidR="003978CB" w:rsidRPr="006F4ACC">
          <w:rPr>
            <w:rFonts w:ascii="Segoe UI Semibold" w:hAnsi="Segoe UI Semibold"/>
          </w:rPr>
          <w:instrText xml:space="preserve"> PAGE   \* MERGEFORMAT </w:instrText>
        </w:r>
        <w:r w:rsidRPr="006F4ACC">
          <w:rPr>
            <w:rFonts w:ascii="Segoe UI Semibold" w:hAnsi="Segoe UI Semibold"/>
          </w:rPr>
          <w:fldChar w:fldCharType="separate"/>
        </w:r>
        <w:r w:rsidR="00765BBA">
          <w:rPr>
            <w:rFonts w:ascii="Segoe UI Semibold" w:hAnsi="Segoe UI Semibold"/>
            <w:noProof/>
          </w:rPr>
          <w:t>5</w:t>
        </w:r>
        <w:r w:rsidRPr="006F4ACC">
          <w:rPr>
            <w:rFonts w:ascii="Segoe UI Semibold" w:hAnsi="Segoe UI Semibold"/>
          </w:rPr>
          <w:fldChar w:fldCharType="end"/>
        </w:r>
      </w:p>
      <w:p w:rsidR="003978CB" w:rsidRPr="006F4ACC" w:rsidRDefault="00CB0722" w:rsidP="009E55FE">
        <w:pPr>
          <w:pStyle w:val="Footer"/>
          <w:jc w:val="right"/>
          <w:rPr>
            <w:rFonts w:ascii="Segoe UI Semibold" w:hAnsi="Segoe UI Semibold"/>
          </w:rPr>
        </w:pPr>
      </w:p>
    </w:sdtContent>
  </w:sdt>
  <w:p w:rsidR="003978CB" w:rsidRDefault="003978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FFE" w:rsidRDefault="007C4FFE" w:rsidP="006F4ACC">
      <w:pPr>
        <w:spacing w:after="0" w:line="240" w:lineRule="auto"/>
      </w:pPr>
      <w:r>
        <w:separator/>
      </w:r>
    </w:p>
  </w:footnote>
  <w:footnote w:type="continuationSeparator" w:id="0">
    <w:p w:rsidR="007C4FFE" w:rsidRDefault="007C4FFE" w:rsidP="006F4A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35566"/>
    <w:multiLevelType w:val="hybridMultilevel"/>
    <w:tmpl w:val="C5284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F91AE9"/>
    <w:multiLevelType w:val="hybridMultilevel"/>
    <w:tmpl w:val="2356EFF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B3679AF"/>
    <w:multiLevelType w:val="hybridMultilevel"/>
    <w:tmpl w:val="EB607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D038D7"/>
    <w:multiLevelType w:val="hybridMultilevel"/>
    <w:tmpl w:val="6C8837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F6A3ED6"/>
    <w:multiLevelType w:val="hybridMultilevel"/>
    <w:tmpl w:val="CB005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5A0C25"/>
    <w:multiLevelType w:val="hybridMultilevel"/>
    <w:tmpl w:val="1938C6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8CC3569"/>
    <w:multiLevelType w:val="hybridMultilevel"/>
    <w:tmpl w:val="7744F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7708EB"/>
    <w:multiLevelType w:val="hybridMultilevel"/>
    <w:tmpl w:val="467A2F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C7B0A4A"/>
    <w:multiLevelType w:val="hybridMultilevel"/>
    <w:tmpl w:val="BE707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3B4C20"/>
    <w:multiLevelType w:val="hybridMultilevel"/>
    <w:tmpl w:val="3698D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406945"/>
    <w:multiLevelType w:val="hybridMultilevel"/>
    <w:tmpl w:val="C11E1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F072A0"/>
    <w:multiLevelType w:val="hybridMultilevel"/>
    <w:tmpl w:val="5D5869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0351B4"/>
    <w:multiLevelType w:val="hybridMultilevel"/>
    <w:tmpl w:val="7218A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2"/>
  </w:num>
  <w:num w:numId="4">
    <w:abstractNumId w:val="10"/>
  </w:num>
  <w:num w:numId="5">
    <w:abstractNumId w:val="6"/>
  </w:num>
  <w:num w:numId="6">
    <w:abstractNumId w:val="12"/>
  </w:num>
  <w:num w:numId="7">
    <w:abstractNumId w:val="8"/>
  </w:num>
  <w:num w:numId="8">
    <w:abstractNumId w:val="11"/>
  </w:num>
  <w:num w:numId="9">
    <w:abstractNumId w:val="0"/>
  </w:num>
  <w:num w:numId="10">
    <w:abstractNumId w:val="5"/>
  </w:num>
  <w:num w:numId="11">
    <w:abstractNumId w:val="7"/>
  </w:num>
  <w:num w:numId="12">
    <w:abstractNumId w:val="3"/>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EC52CE"/>
    <w:rsid w:val="00037052"/>
    <w:rsid w:val="000444FF"/>
    <w:rsid w:val="000458EA"/>
    <w:rsid w:val="00047C04"/>
    <w:rsid w:val="00070652"/>
    <w:rsid w:val="000A4F25"/>
    <w:rsid w:val="000E2BB1"/>
    <w:rsid w:val="00256B5A"/>
    <w:rsid w:val="00263EA5"/>
    <w:rsid w:val="00282838"/>
    <w:rsid w:val="003104D2"/>
    <w:rsid w:val="00314F1D"/>
    <w:rsid w:val="00352397"/>
    <w:rsid w:val="00360B51"/>
    <w:rsid w:val="00384CFA"/>
    <w:rsid w:val="003978CB"/>
    <w:rsid w:val="003A0829"/>
    <w:rsid w:val="003C212F"/>
    <w:rsid w:val="00407EB0"/>
    <w:rsid w:val="00444BB4"/>
    <w:rsid w:val="00490895"/>
    <w:rsid w:val="004A39D5"/>
    <w:rsid w:val="004A4EF9"/>
    <w:rsid w:val="004B6932"/>
    <w:rsid w:val="004C3196"/>
    <w:rsid w:val="00576C21"/>
    <w:rsid w:val="005816B6"/>
    <w:rsid w:val="005A3960"/>
    <w:rsid w:val="005B54B7"/>
    <w:rsid w:val="005F1402"/>
    <w:rsid w:val="005F7565"/>
    <w:rsid w:val="00612C5A"/>
    <w:rsid w:val="00624291"/>
    <w:rsid w:val="006272F1"/>
    <w:rsid w:val="00663177"/>
    <w:rsid w:val="006D0B45"/>
    <w:rsid w:val="006E5BE8"/>
    <w:rsid w:val="006F4ACC"/>
    <w:rsid w:val="006F5BDC"/>
    <w:rsid w:val="00714317"/>
    <w:rsid w:val="00765BBA"/>
    <w:rsid w:val="007B571B"/>
    <w:rsid w:val="007C4FFE"/>
    <w:rsid w:val="00893F11"/>
    <w:rsid w:val="008A0533"/>
    <w:rsid w:val="008A4E20"/>
    <w:rsid w:val="00903778"/>
    <w:rsid w:val="009402E3"/>
    <w:rsid w:val="00943B9B"/>
    <w:rsid w:val="00980A49"/>
    <w:rsid w:val="009E55FE"/>
    <w:rsid w:val="00A06656"/>
    <w:rsid w:val="00A10428"/>
    <w:rsid w:val="00A3218D"/>
    <w:rsid w:val="00A63CE5"/>
    <w:rsid w:val="00A94B80"/>
    <w:rsid w:val="00A951CE"/>
    <w:rsid w:val="00AB2663"/>
    <w:rsid w:val="00AE1555"/>
    <w:rsid w:val="00B8050A"/>
    <w:rsid w:val="00B943E0"/>
    <w:rsid w:val="00BD52DA"/>
    <w:rsid w:val="00C3077C"/>
    <w:rsid w:val="00C45587"/>
    <w:rsid w:val="00C55641"/>
    <w:rsid w:val="00C569E7"/>
    <w:rsid w:val="00CB0722"/>
    <w:rsid w:val="00D3621F"/>
    <w:rsid w:val="00D414D1"/>
    <w:rsid w:val="00D7476C"/>
    <w:rsid w:val="00D9033F"/>
    <w:rsid w:val="00D96684"/>
    <w:rsid w:val="00DA0737"/>
    <w:rsid w:val="00E67F19"/>
    <w:rsid w:val="00E90F2C"/>
    <w:rsid w:val="00EA4E6D"/>
    <w:rsid w:val="00EC52CE"/>
    <w:rsid w:val="00EF0065"/>
    <w:rsid w:val="00EF0745"/>
    <w:rsid w:val="00F06373"/>
    <w:rsid w:val="00F35D82"/>
    <w:rsid w:val="00F54714"/>
    <w:rsid w:val="00F62DCD"/>
    <w:rsid w:val="00FA60E0"/>
    <w:rsid w:val="00FC7E32"/>
    <w:rsid w:val="00FE56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DCD"/>
  </w:style>
  <w:style w:type="paragraph" w:styleId="Heading1">
    <w:name w:val="heading 1"/>
    <w:basedOn w:val="Normal"/>
    <w:next w:val="Normal"/>
    <w:link w:val="Heading1Char"/>
    <w:uiPriority w:val="9"/>
    <w:qFormat/>
    <w:rsid w:val="00903778"/>
    <w:pPr>
      <w:keepNext/>
      <w:keepLines/>
      <w:spacing w:before="480" w:after="0"/>
      <w:outlineLvl w:val="0"/>
    </w:pPr>
    <w:rPr>
      <w:rFonts w:ascii="Segoe UI Semibold" w:eastAsiaTheme="majorEastAsia" w:hAnsi="Segoe UI Semibold" w:cstheme="majorBidi"/>
      <w:b/>
      <w:b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26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3"/>
    <w:rPr>
      <w:rFonts w:ascii="Tahoma" w:hAnsi="Tahoma" w:cs="Tahoma"/>
      <w:sz w:val="16"/>
      <w:szCs w:val="16"/>
    </w:rPr>
  </w:style>
  <w:style w:type="paragraph" w:styleId="Header">
    <w:name w:val="header"/>
    <w:basedOn w:val="Normal"/>
    <w:link w:val="HeaderChar"/>
    <w:uiPriority w:val="99"/>
    <w:semiHidden/>
    <w:unhideWhenUsed/>
    <w:rsid w:val="006F4A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4ACC"/>
  </w:style>
  <w:style w:type="paragraph" w:styleId="Footer">
    <w:name w:val="footer"/>
    <w:basedOn w:val="Normal"/>
    <w:link w:val="FooterChar"/>
    <w:uiPriority w:val="99"/>
    <w:unhideWhenUsed/>
    <w:rsid w:val="006F4A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ACC"/>
  </w:style>
  <w:style w:type="table" w:styleId="TableGrid">
    <w:name w:val="Table Grid"/>
    <w:basedOn w:val="TableNormal"/>
    <w:uiPriority w:val="59"/>
    <w:rsid w:val="006F4A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414D1"/>
    <w:pPr>
      <w:ind w:left="720"/>
      <w:contextualSpacing/>
    </w:pPr>
  </w:style>
  <w:style w:type="paragraph" w:styleId="CommentText">
    <w:name w:val="annotation text"/>
    <w:basedOn w:val="Normal"/>
    <w:link w:val="CommentTextChar"/>
    <w:uiPriority w:val="99"/>
    <w:unhideWhenUsed/>
    <w:rsid w:val="00256B5A"/>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256B5A"/>
    <w:rPr>
      <w:rFonts w:ascii="Calibri" w:eastAsia="Calibri" w:hAnsi="Calibri" w:cs="Times New Roman"/>
      <w:sz w:val="20"/>
      <w:szCs w:val="20"/>
    </w:rPr>
  </w:style>
  <w:style w:type="paragraph" w:styleId="FootnoteText">
    <w:name w:val="footnote text"/>
    <w:basedOn w:val="Normal"/>
    <w:link w:val="FootnoteTextChar"/>
    <w:uiPriority w:val="99"/>
    <w:semiHidden/>
    <w:unhideWhenUsed/>
    <w:rsid w:val="00A104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0428"/>
    <w:rPr>
      <w:sz w:val="20"/>
      <w:szCs w:val="20"/>
    </w:rPr>
  </w:style>
  <w:style w:type="character" w:styleId="FootnoteReference">
    <w:name w:val="footnote reference"/>
    <w:basedOn w:val="DefaultParagraphFont"/>
    <w:uiPriority w:val="99"/>
    <w:semiHidden/>
    <w:unhideWhenUsed/>
    <w:rsid w:val="00A10428"/>
    <w:rPr>
      <w:vertAlign w:val="superscript"/>
    </w:rPr>
  </w:style>
  <w:style w:type="character" w:customStyle="1" w:styleId="Heading1Char">
    <w:name w:val="Heading 1 Char"/>
    <w:basedOn w:val="DefaultParagraphFont"/>
    <w:link w:val="Heading1"/>
    <w:uiPriority w:val="9"/>
    <w:rsid w:val="00903778"/>
    <w:rPr>
      <w:rFonts w:ascii="Segoe UI Semibold" w:eastAsiaTheme="majorEastAsia" w:hAnsi="Segoe UI Semibold" w:cstheme="majorBidi"/>
      <w:b/>
      <w:bCs/>
      <w:sz w:val="32"/>
      <w:szCs w:val="28"/>
    </w:rPr>
  </w:style>
  <w:style w:type="paragraph" w:styleId="TOCHeading">
    <w:name w:val="TOC Heading"/>
    <w:basedOn w:val="Heading1"/>
    <w:next w:val="Normal"/>
    <w:uiPriority w:val="39"/>
    <w:semiHidden/>
    <w:unhideWhenUsed/>
    <w:qFormat/>
    <w:rsid w:val="00903778"/>
    <w:pPr>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903778"/>
    <w:pPr>
      <w:spacing w:after="100"/>
    </w:pPr>
  </w:style>
  <w:style w:type="character" w:styleId="Hyperlink">
    <w:name w:val="Hyperlink"/>
    <w:basedOn w:val="DefaultParagraphFont"/>
    <w:uiPriority w:val="99"/>
    <w:unhideWhenUsed/>
    <w:rsid w:val="009037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3778"/>
    <w:pPr>
      <w:keepNext/>
      <w:keepLines/>
      <w:spacing w:before="480" w:after="0"/>
      <w:outlineLvl w:val="0"/>
    </w:pPr>
    <w:rPr>
      <w:rFonts w:ascii="Segoe UI Semibold" w:eastAsiaTheme="majorEastAsia" w:hAnsi="Segoe UI Semibold" w:cstheme="majorBidi"/>
      <w:b/>
      <w:b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26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3"/>
    <w:rPr>
      <w:rFonts w:ascii="Tahoma" w:hAnsi="Tahoma" w:cs="Tahoma"/>
      <w:sz w:val="16"/>
      <w:szCs w:val="16"/>
    </w:rPr>
  </w:style>
  <w:style w:type="paragraph" w:styleId="Header">
    <w:name w:val="header"/>
    <w:basedOn w:val="Normal"/>
    <w:link w:val="HeaderChar"/>
    <w:uiPriority w:val="99"/>
    <w:semiHidden/>
    <w:unhideWhenUsed/>
    <w:rsid w:val="006F4A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4ACC"/>
  </w:style>
  <w:style w:type="paragraph" w:styleId="Footer">
    <w:name w:val="footer"/>
    <w:basedOn w:val="Normal"/>
    <w:link w:val="FooterChar"/>
    <w:uiPriority w:val="99"/>
    <w:unhideWhenUsed/>
    <w:rsid w:val="006F4A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ACC"/>
  </w:style>
  <w:style w:type="table" w:styleId="TableGrid">
    <w:name w:val="Table Grid"/>
    <w:basedOn w:val="TableNormal"/>
    <w:uiPriority w:val="59"/>
    <w:rsid w:val="006F4A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414D1"/>
    <w:pPr>
      <w:ind w:left="720"/>
      <w:contextualSpacing/>
    </w:pPr>
  </w:style>
  <w:style w:type="paragraph" w:styleId="CommentText">
    <w:name w:val="annotation text"/>
    <w:basedOn w:val="Normal"/>
    <w:link w:val="CommentTextChar"/>
    <w:uiPriority w:val="99"/>
    <w:unhideWhenUsed/>
    <w:rsid w:val="00256B5A"/>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256B5A"/>
    <w:rPr>
      <w:rFonts w:ascii="Calibri" w:eastAsia="Calibri" w:hAnsi="Calibri" w:cs="Times New Roman"/>
      <w:sz w:val="20"/>
      <w:szCs w:val="20"/>
    </w:rPr>
  </w:style>
  <w:style w:type="paragraph" w:styleId="FootnoteText">
    <w:name w:val="footnote text"/>
    <w:basedOn w:val="Normal"/>
    <w:link w:val="FootnoteTextChar"/>
    <w:uiPriority w:val="99"/>
    <w:semiHidden/>
    <w:unhideWhenUsed/>
    <w:rsid w:val="00A104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0428"/>
    <w:rPr>
      <w:sz w:val="20"/>
      <w:szCs w:val="20"/>
    </w:rPr>
  </w:style>
  <w:style w:type="character" w:styleId="FootnoteReference">
    <w:name w:val="footnote reference"/>
    <w:basedOn w:val="DefaultParagraphFont"/>
    <w:uiPriority w:val="99"/>
    <w:semiHidden/>
    <w:unhideWhenUsed/>
    <w:rsid w:val="00A10428"/>
    <w:rPr>
      <w:vertAlign w:val="superscript"/>
    </w:rPr>
  </w:style>
  <w:style w:type="character" w:customStyle="1" w:styleId="Heading1Char">
    <w:name w:val="Heading 1 Char"/>
    <w:basedOn w:val="DefaultParagraphFont"/>
    <w:link w:val="Heading1"/>
    <w:uiPriority w:val="9"/>
    <w:rsid w:val="00903778"/>
    <w:rPr>
      <w:rFonts w:ascii="Segoe UI Semibold" w:eastAsiaTheme="majorEastAsia" w:hAnsi="Segoe UI Semibold" w:cstheme="majorBidi"/>
      <w:b/>
      <w:bCs/>
      <w:sz w:val="32"/>
      <w:szCs w:val="28"/>
    </w:rPr>
  </w:style>
  <w:style w:type="paragraph" w:styleId="TOCHeading">
    <w:name w:val="TOC Heading"/>
    <w:basedOn w:val="Heading1"/>
    <w:next w:val="Normal"/>
    <w:uiPriority w:val="39"/>
    <w:semiHidden/>
    <w:unhideWhenUsed/>
    <w:qFormat/>
    <w:rsid w:val="00903778"/>
    <w:pPr>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903778"/>
    <w:pPr>
      <w:spacing w:after="100"/>
    </w:pPr>
  </w:style>
  <w:style w:type="character" w:styleId="Hyperlink">
    <w:name w:val="Hyperlink"/>
    <w:basedOn w:val="DefaultParagraphFont"/>
    <w:uiPriority w:val="99"/>
    <w:unhideWhenUsed/>
    <w:rsid w:val="0090377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CD875-21E8-4D3C-872B-70D8AF9E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1527</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Preston</dc:creator>
  <cp:lastModifiedBy>Jennifer Preston</cp:lastModifiedBy>
  <cp:revision>5</cp:revision>
  <cp:lastPrinted>2012-09-17T18:40:00Z</cp:lastPrinted>
  <dcterms:created xsi:type="dcterms:W3CDTF">2012-09-17T15:40:00Z</dcterms:created>
  <dcterms:modified xsi:type="dcterms:W3CDTF">2012-09-17T18:41:00Z</dcterms:modified>
</cp:coreProperties>
</file>